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A31D" w14:textId="1F2C878D" w:rsidR="00690819" w:rsidRDefault="04EAF196" w:rsidP="292CBEC3">
      <w:pPr>
        <w:spacing w:after="0"/>
        <w:jc w:val="center"/>
      </w:pPr>
      <w:r w:rsidRPr="292CBEC3">
        <w:rPr>
          <w:rFonts w:ascii="Times New Roman" w:eastAsia="Times New Roman" w:hAnsi="Times New Roman" w:cs="Times New Roman"/>
          <w:b/>
          <w:bCs/>
          <w:sz w:val="56"/>
          <w:szCs w:val="56"/>
        </w:rPr>
        <w:t>City of Detroit</w:t>
      </w:r>
      <w:r w:rsidRPr="292CBEC3">
        <w:rPr>
          <w:rFonts w:ascii="Times New Roman" w:eastAsia="Times New Roman" w:hAnsi="Times New Roman" w:cs="Times New Roman"/>
          <w:sz w:val="56"/>
          <w:szCs w:val="56"/>
        </w:rPr>
        <w:t xml:space="preserve"> </w:t>
      </w:r>
    </w:p>
    <w:p w14:paraId="346D1462" w14:textId="7A041E90" w:rsidR="00690819" w:rsidRDefault="04EAF196" w:rsidP="292CBEC3">
      <w:pPr>
        <w:spacing w:after="0"/>
        <w:jc w:val="center"/>
      </w:pPr>
      <w:r w:rsidRPr="292CBEC3">
        <w:rPr>
          <w:rFonts w:ascii="Times New Roman" w:eastAsia="Times New Roman" w:hAnsi="Times New Roman" w:cs="Times New Roman"/>
          <w:sz w:val="36"/>
          <w:szCs w:val="36"/>
        </w:rPr>
        <w:t xml:space="preserve"> </w:t>
      </w:r>
    </w:p>
    <w:p w14:paraId="255DD28A" w14:textId="36D65B32" w:rsidR="00690819" w:rsidRDefault="04EAF196" w:rsidP="292CBEC3">
      <w:pPr>
        <w:spacing w:after="0"/>
        <w:jc w:val="center"/>
      </w:pPr>
      <w:r w:rsidRPr="292CBEC3">
        <w:rPr>
          <w:rFonts w:ascii="Times New Roman" w:eastAsia="Times New Roman" w:hAnsi="Times New Roman" w:cs="Times New Roman"/>
          <w:sz w:val="36"/>
          <w:szCs w:val="36"/>
        </w:rPr>
        <w:t xml:space="preserve">Office of Contracting and Procurement (OCP) </w:t>
      </w:r>
    </w:p>
    <w:p w14:paraId="180706D5" w14:textId="2DFD98D6" w:rsidR="00690819" w:rsidRDefault="04EAF196" w:rsidP="292CBEC3">
      <w:pPr>
        <w:spacing w:after="0"/>
        <w:jc w:val="center"/>
      </w:pPr>
      <w:r w:rsidRPr="292CBEC3">
        <w:rPr>
          <w:rFonts w:ascii="Times New Roman" w:eastAsia="Times New Roman" w:hAnsi="Times New Roman" w:cs="Times New Roman"/>
          <w:sz w:val="36"/>
          <w:szCs w:val="36"/>
        </w:rPr>
        <w:t xml:space="preserve">on behalf of the </w:t>
      </w:r>
    </w:p>
    <w:p w14:paraId="67778135" w14:textId="6D981E9D" w:rsidR="00690819" w:rsidRDefault="04EAF196" w:rsidP="292CBEC3">
      <w:pPr>
        <w:spacing w:after="0"/>
        <w:jc w:val="center"/>
      </w:pPr>
      <w:r w:rsidRPr="292CBEC3">
        <w:rPr>
          <w:rFonts w:ascii="Times New Roman" w:eastAsia="Times New Roman" w:hAnsi="Times New Roman" w:cs="Times New Roman"/>
          <w:sz w:val="36"/>
          <w:szCs w:val="36"/>
        </w:rPr>
        <w:t xml:space="preserve">Housing and Revitalization Department (HRD) </w:t>
      </w:r>
    </w:p>
    <w:p w14:paraId="3A5A4DD8" w14:textId="63111D8B" w:rsidR="00690819" w:rsidRDefault="04EAF196" w:rsidP="292CBEC3">
      <w:pPr>
        <w:spacing w:after="0"/>
        <w:jc w:val="center"/>
      </w:pPr>
      <w:r w:rsidRPr="292CBEC3">
        <w:rPr>
          <w:rFonts w:ascii="Segoe UI" w:eastAsia="Segoe UI" w:hAnsi="Segoe UI" w:cs="Segoe UI"/>
          <w:sz w:val="18"/>
          <w:szCs w:val="18"/>
        </w:rPr>
        <w:t xml:space="preserve"> </w:t>
      </w:r>
    </w:p>
    <w:p w14:paraId="09DE1B29" w14:textId="60CE47B3" w:rsidR="00690819" w:rsidRDefault="04EAF196" w:rsidP="292CBEC3">
      <w:pPr>
        <w:spacing w:after="0"/>
        <w:jc w:val="center"/>
      </w:pPr>
      <w:r w:rsidRPr="292CBEC3">
        <w:rPr>
          <w:rFonts w:ascii="Times New Roman" w:eastAsia="Times New Roman" w:hAnsi="Times New Roman" w:cs="Times New Roman"/>
          <w:sz w:val="24"/>
          <w:szCs w:val="24"/>
        </w:rPr>
        <w:t xml:space="preserve"> </w:t>
      </w:r>
      <w:r>
        <w:rPr>
          <w:noProof/>
        </w:rPr>
        <w:drawing>
          <wp:inline distT="0" distB="0" distL="0" distR="0" wp14:anchorId="7A90B4B7" wp14:editId="4CAB56C4">
            <wp:extent cx="1804572" cy="1908213"/>
            <wp:effectExtent l="0" t="0" r="0" b="0"/>
            <wp:docPr id="262710983" name="Picture 2627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4572" cy="1908213"/>
                    </a:xfrm>
                    <a:prstGeom prst="rect">
                      <a:avLst/>
                    </a:prstGeom>
                  </pic:spPr>
                </pic:pic>
              </a:graphicData>
            </a:graphic>
          </wp:inline>
        </w:drawing>
      </w:r>
      <w:r w:rsidR="00CF014F">
        <w:br/>
      </w:r>
      <w:r w:rsidRPr="292CBEC3">
        <w:rPr>
          <w:rFonts w:ascii="Times New Roman" w:eastAsia="Times New Roman" w:hAnsi="Times New Roman" w:cs="Times New Roman"/>
          <w:sz w:val="24"/>
          <w:szCs w:val="24"/>
        </w:rPr>
        <w:t xml:space="preserve">  </w:t>
      </w:r>
    </w:p>
    <w:p w14:paraId="67226C5E" w14:textId="4B9A47D2" w:rsidR="00690819" w:rsidRDefault="04EAF196" w:rsidP="292CBEC3">
      <w:pPr>
        <w:spacing w:after="0"/>
        <w:jc w:val="center"/>
      </w:pPr>
      <w:r w:rsidRPr="292CBEC3">
        <w:rPr>
          <w:rFonts w:ascii="Times New Roman" w:eastAsia="Times New Roman" w:hAnsi="Times New Roman" w:cs="Times New Roman"/>
          <w:sz w:val="24"/>
          <w:szCs w:val="24"/>
        </w:rPr>
        <w:t xml:space="preserve"> </w:t>
      </w:r>
    </w:p>
    <w:p w14:paraId="3E9C9ABF" w14:textId="362F59CF" w:rsidR="00690819" w:rsidRDefault="04EAF196" w:rsidP="292CBEC3">
      <w:pPr>
        <w:spacing w:before="240" w:after="240"/>
        <w:jc w:val="center"/>
      </w:pPr>
      <w:r w:rsidRPr="292CBEC3">
        <w:rPr>
          <w:rFonts w:ascii="Times New Roman" w:eastAsia="Times New Roman" w:hAnsi="Times New Roman" w:cs="Times New Roman"/>
          <w:sz w:val="36"/>
          <w:szCs w:val="36"/>
        </w:rPr>
        <w:t xml:space="preserve">2025-2026 Homelessness Solutions ESG and CDBG  </w:t>
      </w:r>
    </w:p>
    <w:p w14:paraId="3921509C" w14:textId="1A8FF112" w:rsidR="00690819" w:rsidRDefault="04EAF196" w:rsidP="292CBEC3">
      <w:pPr>
        <w:spacing w:before="240" w:after="240"/>
        <w:jc w:val="center"/>
      </w:pPr>
      <w:r w:rsidRPr="292CBEC3">
        <w:rPr>
          <w:rFonts w:ascii="Times New Roman" w:eastAsia="Times New Roman" w:hAnsi="Times New Roman" w:cs="Times New Roman"/>
          <w:sz w:val="36"/>
          <w:szCs w:val="36"/>
        </w:rPr>
        <w:t>Notice of Funding Availability (NOFA)</w:t>
      </w:r>
    </w:p>
    <w:p w14:paraId="46C975DF" w14:textId="7FA53296" w:rsidR="00690819" w:rsidRDefault="04EAF196" w:rsidP="292CBEC3">
      <w:pPr>
        <w:spacing w:before="240" w:after="240"/>
        <w:jc w:val="center"/>
      </w:pPr>
      <w:r w:rsidRPr="292CBEC3">
        <w:rPr>
          <w:rFonts w:ascii="Times New Roman" w:eastAsia="Times New Roman" w:hAnsi="Times New Roman" w:cs="Times New Roman"/>
          <w:sz w:val="36"/>
          <w:szCs w:val="36"/>
        </w:rPr>
        <w:t>NOFA #185372</w:t>
      </w:r>
    </w:p>
    <w:p w14:paraId="43BA38C3" w14:textId="5910F153" w:rsidR="00690819" w:rsidRDefault="04EAF196" w:rsidP="292CBEC3">
      <w:pPr>
        <w:spacing w:after="0"/>
        <w:jc w:val="center"/>
      </w:pPr>
      <w:r w:rsidRPr="3F712367">
        <w:rPr>
          <w:rFonts w:ascii="Times New Roman" w:eastAsia="Times New Roman" w:hAnsi="Times New Roman" w:cs="Times New Roman"/>
          <w:sz w:val="36"/>
          <w:szCs w:val="36"/>
        </w:rPr>
        <w:t xml:space="preserve"> </w:t>
      </w:r>
    </w:p>
    <w:p w14:paraId="22C53884" w14:textId="02D4CFD3" w:rsidR="108F7783" w:rsidRPr="00E0409E" w:rsidRDefault="095C0BDB" w:rsidP="3F712367">
      <w:pPr>
        <w:spacing w:after="0"/>
        <w:jc w:val="center"/>
        <w:rPr>
          <w:color w:val="1D7266"/>
        </w:rPr>
      </w:pPr>
      <w:r w:rsidRPr="647417C5">
        <w:rPr>
          <w:rFonts w:ascii="Times New Roman" w:eastAsia="Times New Roman" w:hAnsi="Times New Roman" w:cs="Times New Roman"/>
          <w:b/>
          <w:bCs/>
          <w:color w:val="1D7266"/>
          <w:sz w:val="56"/>
          <w:szCs w:val="56"/>
        </w:rPr>
        <w:t>NOFA</w:t>
      </w:r>
      <w:r w:rsidRPr="647417C5">
        <w:rPr>
          <w:rFonts w:ascii="Times New Roman" w:eastAsia="Times New Roman" w:hAnsi="Times New Roman" w:cs="Times New Roman"/>
          <w:b/>
          <w:bCs/>
          <w:color w:val="004445"/>
          <w:sz w:val="56"/>
          <w:szCs w:val="56"/>
        </w:rPr>
        <w:t xml:space="preserve"> </w:t>
      </w:r>
      <w:r w:rsidRPr="647417C5">
        <w:rPr>
          <w:rFonts w:ascii="Times New Roman" w:eastAsia="Times New Roman" w:hAnsi="Times New Roman" w:cs="Times New Roman"/>
          <w:b/>
          <w:bCs/>
          <w:color w:val="1D7266"/>
          <w:sz w:val="56"/>
          <w:szCs w:val="56"/>
        </w:rPr>
        <w:t xml:space="preserve">Application Section </w:t>
      </w:r>
      <w:r w:rsidR="619BA152" w:rsidRPr="647417C5">
        <w:rPr>
          <w:rFonts w:ascii="Times New Roman" w:eastAsia="Times New Roman" w:hAnsi="Times New Roman" w:cs="Times New Roman"/>
          <w:b/>
          <w:bCs/>
          <w:color w:val="1D7266"/>
          <w:sz w:val="56"/>
          <w:szCs w:val="56"/>
        </w:rPr>
        <w:t>3</w:t>
      </w:r>
      <w:r w:rsidRPr="647417C5">
        <w:rPr>
          <w:rFonts w:ascii="Times New Roman" w:eastAsia="Times New Roman" w:hAnsi="Times New Roman" w:cs="Times New Roman"/>
          <w:b/>
          <w:bCs/>
          <w:color w:val="1D7266"/>
          <w:sz w:val="56"/>
          <w:szCs w:val="56"/>
        </w:rPr>
        <w:t xml:space="preserve">: </w:t>
      </w:r>
    </w:p>
    <w:p w14:paraId="616753FF" w14:textId="755BC5B5" w:rsidR="108F7783" w:rsidRPr="00E0409E" w:rsidRDefault="008B09A9" w:rsidP="3F712367">
      <w:pPr>
        <w:spacing w:after="0"/>
        <w:jc w:val="center"/>
        <w:rPr>
          <w:rFonts w:ascii="Times New Roman" w:eastAsia="Times New Roman" w:hAnsi="Times New Roman" w:cs="Times New Roman"/>
          <w:b/>
          <w:bCs/>
          <w:color w:val="1D7266"/>
          <w:sz w:val="56"/>
          <w:szCs w:val="56"/>
        </w:rPr>
      </w:pPr>
      <w:r>
        <w:rPr>
          <w:rFonts w:ascii="Times New Roman" w:eastAsia="Times New Roman" w:hAnsi="Times New Roman" w:cs="Times New Roman"/>
          <w:b/>
          <w:bCs/>
          <w:color w:val="1D7266"/>
          <w:sz w:val="56"/>
          <w:szCs w:val="56"/>
        </w:rPr>
        <w:t>Rapid Rehousing (RRH)</w:t>
      </w:r>
      <w:r w:rsidR="108F7783" w:rsidRPr="00E0409E">
        <w:rPr>
          <w:rFonts w:ascii="Times New Roman" w:eastAsia="Times New Roman" w:hAnsi="Times New Roman" w:cs="Times New Roman"/>
          <w:b/>
          <w:bCs/>
          <w:color w:val="1D7266"/>
          <w:sz w:val="56"/>
          <w:szCs w:val="56"/>
        </w:rPr>
        <w:t xml:space="preserve"> Applicants</w:t>
      </w:r>
    </w:p>
    <w:p w14:paraId="41BC893C" w14:textId="40CB5A7D" w:rsidR="00690819" w:rsidRDefault="04EAF196" w:rsidP="292CBEC3">
      <w:pPr>
        <w:spacing w:after="0"/>
      </w:pPr>
      <w:r w:rsidRPr="292CBEC3">
        <w:rPr>
          <w:rFonts w:ascii="Times New Roman" w:eastAsia="Times New Roman" w:hAnsi="Times New Roman" w:cs="Times New Roman"/>
          <w:sz w:val="24"/>
          <w:szCs w:val="24"/>
        </w:rPr>
        <w:t xml:space="preserve"> </w:t>
      </w:r>
    </w:p>
    <w:p w14:paraId="51041B83" w14:textId="1073DB71" w:rsidR="00690819" w:rsidRDefault="04EAF196" w:rsidP="292CBEC3">
      <w:pPr>
        <w:spacing w:after="0"/>
      </w:pPr>
      <w:r w:rsidRPr="292CBEC3">
        <w:rPr>
          <w:rFonts w:ascii="Times New Roman" w:eastAsia="Times New Roman" w:hAnsi="Times New Roman" w:cs="Times New Roman"/>
          <w:sz w:val="24"/>
          <w:szCs w:val="24"/>
        </w:rPr>
        <w:t xml:space="preserve"> </w:t>
      </w:r>
    </w:p>
    <w:p w14:paraId="7021C2D4" w14:textId="348A492A" w:rsidR="00690819" w:rsidRDefault="04EAF196" w:rsidP="292CBEC3">
      <w:pPr>
        <w:spacing w:after="0"/>
      </w:pPr>
      <w:r w:rsidRPr="3F712367">
        <w:rPr>
          <w:rFonts w:ascii="Times New Roman" w:eastAsia="Times New Roman" w:hAnsi="Times New Roman" w:cs="Times New Roman"/>
          <w:sz w:val="24"/>
          <w:szCs w:val="24"/>
        </w:rPr>
        <w:t xml:space="preserve"> </w:t>
      </w:r>
    </w:p>
    <w:p w14:paraId="2CE11B72" w14:textId="7E23A4CF" w:rsidR="00690819" w:rsidRDefault="04EAF196" w:rsidP="292CBEC3">
      <w:pPr>
        <w:spacing w:after="0"/>
      </w:pPr>
      <w:r w:rsidRPr="292CBEC3">
        <w:rPr>
          <w:rFonts w:ascii="Times New Roman" w:eastAsia="Times New Roman" w:hAnsi="Times New Roman" w:cs="Times New Roman"/>
          <w:sz w:val="16"/>
          <w:szCs w:val="16"/>
        </w:rPr>
        <w:t xml:space="preserve"> </w:t>
      </w:r>
    </w:p>
    <w:tbl>
      <w:tblPr>
        <w:tblStyle w:val="TableGrid"/>
        <w:tblW w:w="0" w:type="auto"/>
        <w:tblLayout w:type="fixed"/>
        <w:tblLook w:val="04A0" w:firstRow="1" w:lastRow="0" w:firstColumn="1" w:lastColumn="0" w:noHBand="0" w:noVBand="1"/>
      </w:tblPr>
      <w:tblGrid>
        <w:gridCol w:w="4435"/>
      </w:tblGrid>
      <w:tr w:rsidR="292CBEC3" w14:paraId="52E437DE" w14:textId="77777777" w:rsidTr="292CBEC3">
        <w:trPr>
          <w:trHeight w:val="300"/>
        </w:trPr>
        <w:tc>
          <w:tcPr>
            <w:tcW w:w="4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4AF8E" w14:textId="2EB6EE6E" w:rsidR="292CBEC3" w:rsidRDefault="292CBEC3" w:rsidP="292CBEC3">
            <w:r w:rsidRPr="292CBEC3">
              <w:rPr>
                <w:rFonts w:ascii="Times New Roman" w:eastAsia="Times New Roman" w:hAnsi="Times New Roman" w:cs="Times New Roman"/>
                <w:b/>
                <w:bCs/>
                <w:sz w:val="24"/>
                <w:szCs w:val="24"/>
              </w:rPr>
              <w:t>NOFA #185372</w:t>
            </w:r>
          </w:p>
          <w:p w14:paraId="04FCEB82" w14:textId="26D1B6CA" w:rsidR="292CBEC3" w:rsidRDefault="292CBEC3" w:rsidP="292CBEC3">
            <w:r w:rsidRPr="292CBEC3">
              <w:rPr>
                <w:rFonts w:ascii="Times New Roman" w:eastAsia="Times New Roman" w:hAnsi="Times New Roman" w:cs="Times New Roman"/>
                <w:sz w:val="24"/>
                <w:szCs w:val="24"/>
              </w:rPr>
              <w:t>Release Date: January 21, 2025</w:t>
            </w:r>
          </w:p>
          <w:p w14:paraId="10D70155" w14:textId="6D2FEC09" w:rsidR="292CBEC3" w:rsidRDefault="292CBEC3" w:rsidP="292CBEC3">
            <w:r w:rsidRPr="292CBEC3">
              <w:rPr>
                <w:rFonts w:ascii="Times New Roman" w:eastAsia="Times New Roman" w:hAnsi="Times New Roman" w:cs="Times New Roman"/>
                <w:sz w:val="24"/>
                <w:szCs w:val="24"/>
              </w:rPr>
              <w:t>Closing Date: February 24, 2025</w:t>
            </w:r>
          </w:p>
        </w:tc>
      </w:tr>
    </w:tbl>
    <w:p w14:paraId="52B1022A" w14:textId="77777777" w:rsidR="00195F85" w:rsidRDefault="00195F85" w:rsidP="292CBEC3"/>
    <w:p w14:paraId="6F997884" w14:textId="77777777" w:rsidR="00102A51" w:rsidRPr="009850C7" w:rsidRDefault="00102A51" w:rsidP="00102A51">
      <w:pPr>
        <w:pStyle w:val="Heading1"/>
      </w:pPr>
      <w:r>
        <w:br w:type="page"/>
      </w:r>
      <w:r w:rsidRPr="009850C7">
        <w:lastRenderedPageBreak/>
        <w:t>Application Instructions</w:t>
      </w:r>
    </w:p>
    <w:p w14:paraId="6DB15AFC" w14:textId="77777777" w:rsidR="00102A51" w:rsidRPr="009850C7" w:rsidRDefault="00102A51" w:rsidP="00102A51">
      <w:pPr>
        <w:pStyle w:val="Heading2"/>
      </w:pPr>
      <w:r w:rsidRPr="009850C7">
        <w:t>Completing the Application:</w:t>
      </w:r>
    </w:p>
    <w:p w14:paraId="47FC5947" w14:textId="5A05A499" w:rsidR="00102A51" w:rsidRPr="00054F66" w:rsidRDefault="00102A51" w:rsidP="00102A51">
      <w:pPr>
        <w:spacing w:before="120" w:after="120"/>
        <w:rPr>
          <w:rFonts w:ascii="Times New Roman" w:hAnsi="Times New Roman" w:cs="Times New Roman"/>
          <w:b/>
          <w:bCs/>
        </w:rPr>
      </w:pPr>
      <w:r w:rsidRPr="00054F66">
        <w:rPr>
          <w:rFonts w:ascii="Times New Roman" w:hAnsi="Times New Roman" w:cs="Times New Roman"/>
          <w:b/>
          <w:bCs/>
        </w:rPr>
        <w:t xml:space="preserve">All applicants are required to submit the </w:t>
      </w:r>
      <w:r w:rsidRPr="00054F66">
        <w:rPr>
          <w:rFonts w:ascii="Times New Roman" w:hAnsi="Times New Roman" w:cs="Times New Roman"/>
          <w:b/>
          <w:bCs/>
          <w:i/>
          <w:iCs/>
        </w:rPr>
        <w:t>25-26 Homelessness Solutions NOFA Application</w:t>
      </w:r>
      <w:r w:rsidRPr="00054F66">
        <w:rPr>
          <w:rFonts w:ascii="Times New Roman" w:hAnsi="Times New Roman" w:cs="Times New Roman"/>
          <w:b/>
          <w:bCs/>
        </w:rPr>
        <w:t xml:space="preserve"> and relevant Sections, as outlined below. Agencies must complete and upload the applicable Section in full if requesting funding for a program.    </w:t>
      </w:r>
    </w:p>
    <w:p w14:paraId="36F9C9A4" w14:textId="77777777" w:rsidR="00102A51" w:rsidRPr="00054F66" w:rsidRDefault="00102A51" w:rsidP="00102A51">
      <w:pPr>
        <w:pStyle w:val="ListParagraph"/>
        <w:numPr>
          <w:ilvl w:val="0"/>
          <w:numId w:val="36"/>
        </w:numPr>
        <w:spacing w:before="120" w:after="120"/>
        <w:rPr>
          <w:rFonts w:cs="Times New Roman"/>
        </w:rPr>
      </w:pPr>
      <w:r w:rsidRPr="00054F66">
        <w:rPr>
          <w:rFonts w:cs="Times New Roman"/>
        </w:rPr>
        <w:t>25-26 Homelessness Solutions NOFA Application</w:t>
      </w:r>
    </w:p>
    <w:p w14:paraId="27B9720B" w14:textId="77777777" w:rsidR="00102A51" w:rsidRPr="00054F66" w:rsidRDefault="00102A51" w:rsidP="00102A51">
      <w:pPr>
        <w:pStyle w:val="ListParagraph"/>
        <w:numPr>
          <w:ilvl w:val="1"/>
          <w:numId w:val="36"/>
        </w:numPr>
        <w:spacing w:before="120" w:after="120"/>
        <w:rPr>
          <w:rFonts w:cs="Times New Roman"/>
        </w:rPr>
      </w:pPr>
      <w:r w:rsidRPr="00054F66">
        <w:rPr>
          <w:rFonts w:cs="Times New Roman"/>
        </w:rPr>
        <w:t>Application Cover Sheet</w:t>
      </w:r>
    </w:p>
    <w:p w14:paraId="1058E531" w14:textId="77777777" w:rsidR="00102A51" w:rsidRPr="00054F66" w:rsidRDefault="00102A51" w:rsidP="00102A51">
      <w:pPr>
        <w:pStyle w:val="ListParagraph"/>
        <w:numPr>
          <w:ilvl w:val="1"/>
          <w:numId w:val="36"/>
        </w:numPr>
        <w:spacing w:before="120" w:after="120"/>
        <w:rPr>
          <w:rFonts w:cs="Times New Roman"/>
        </w:rPr>
      </w:pPr>
      <w:r w:rsidRPr="00054F66">
        <w:rPr>
          <w:rFonts w:cs="Times New Roman"/>
        </w:rPr>
        <w:t>Organizational Experience and Capacity in Addressing Homelessness;</w:t>
      </w:r>
    </w:p>
    <w:p w14:paraId="3D5D506F" w14:textId="77777777" w:rsidR="00102A51" w:rsidRPr="00054F66" w:rsidRDefault="00102A51" w:rsidP="00102A51">
      <w:pPr>
        <w:pStyle w:val="ListParagraph"/>
        <w:numPr>
          <w:ilvl w:val="1"/>
          <w:numId w:val="36"/>
        </w:numPr>
        <w:spacing w:before="120" w:after="120"/>
        <w:rPr>
          <w:rFonts w:cs="Times New Roman"/>
        </w:rPr>
      </w:pPr>
      <w:r w:rsidRPr="00054F66">
        <w:rPr>
          <w:rFonts w:cs="Times New Roman"/>
        </w:rPr>
        <w:t>Financial Capacity to Manage City of Detroit Grants;</w:t>
      </w:r>
    </w:p>
    <w:p w14:paraId="3FE37EAD" w14:textId="77777777" w:rsidR="00102A51" w:rsidRPr="00054F66" w:rsidRDefault="00102A51" w:rsidP="00102A51">
      <w:pPr>
        <w:pStyle w:val="ListParagraph"/>
        <w:numPr>
          <w:ilvl w:val="1"/>
          <w:numId w:val="36"/>
        </w:numPr>
        <w:spacing w:before="120" w:after="120"/>
        <w:rPr>
          <w:rFonts w:cs="Times New Roman"/>
        </w:rPr>
      </w:pPr>
      <w:r w:rsidRPr="00054F66">
        <w:rPr>
          <w:rFonts w:cs="Times New Roman"/>
        </w:rPr>
        <w:t>Data; and</w:t>
      </w:r>
    </w:p>
    <w:p w14:paraId="157F9036" w14:textId="77777777" w:rsidR="00102A51" w:rsidRPr="00054F66" w:rsidRDefault="00102A51" w:rsidP="00102A51">
      <w:pPr>
        <w:pStyle w:val="ListParagraph"/>
        <w:numPr>
          <w:ilvl w:val="1"/>
          <w:numId w:val="36"/>
        </w:numPr>
        <w:spacing w:before="120" w:after="120"/>
        <w:rPr>
          <w:rFonts w:cs="Times New Roman"/>
        </w:rPr>
      </w:pPr>
      <w:r w:rsidRPr="00054F66">
        <w:rPr>
          <w:rFonts w:cs="Times New Roman"/>
        </w:rPr>
        <w:t>Forms and Attachments Checklist</w:t>
      </w:r>
    </w:p>
    <w:p w14:paraId="59CC2788" w14:textId="77777777" w:rsidR="00102A51" w:rsidRPr="00054F66" w:rsidRDefault="00102A51" w:rsidP="00102A51">
      <w:pPr>
        <w:pStyle w:val="ListParagraph"/>
        <w:numPr>
          <w:ilvl w:val="0"/>
          <w:numId w:val="37"/>
        </w:numPr>
        <w:spacing w:after="0"/>
        <w:rPr>
          <w:rFonts w:cs="Times New Roman"/>
        </w:rPr>
      </w:pPr>
      <w:r w:rsidRPr="00054F66">
        <w:rPr>
          <w:rFonts w:cs="Times New Roman"/>
        </w:rPr>
        <w:t>Section 1: Street Outreach (if applicable)</w:t>
      </w:r>
    </w:p>
    <w:p w14:paraId="081563ED" w14:textId="77777777" w:rsidR="00102A51" w:rsidRPr="00054F66" w:rsidRDefault="00102A51" w:rsidP="00102A51">
      <w:pPr>
        <w:pStyle w:val="ListParagraph"/>
        <w:numPr>
          <w:ilvl w:val="0"/>
          <w:numId w:val="37"/>
        </w:numPr>
        <w:spacing w:after="0"/>
        <w:rPr>
          <w:rFonts w:cs="Times New Roman"/>
        </w:rPr>
      </w:pPr>
      <w:r w:rsidRPr="00054F66">
        <w:rPr>
          <w:rFonts w:cs="Times New Roman"/>
        </w:rPr>
        <w:t>Section 2: Emergency Shelter and Warming Center (if applicable)</w:t>
      </w:r>
    </w:p>
    <w:p w14:paraId="37A73492" w14:textId="5CB99AED" w:rsidR="00102A51" w:rsidRPr="00357CA8" w:rsidRDefault="00102A51" w:rsidP="00102A51">
      <w:pPr>
        <w:pStyle w:val="ListParagraph"/>
        <w:numPr>
          <w:ilvl w:val="0"/>
          <w:numId w:val="37"/>
        </w:numPr>
        <w:spacing w:after="0"/>
        <w:rPr>
          <w:rFonts w:cs="Times New Roman"/>
          <w:b/>
          <w:bCs/>
        </w:rPr>
      </w:pPr>
      <w:r w:rsidRPr="00357CA8">
        <w:rPr>
          <w:rFonts w:cs="Times New Roman"/>
          <w:b/>
          <w:bCs/>
        </w:rPr>
        <w:t>Section 3: Rapid Rehousing (RRH) (</w:t>
      </w:r>
      <w:r w:rsidR="00357CA8" w:rsidRPr="00357CA8">
        <w:rPr>
          <w:rFonts w:cs="Times New Roman"/>
          <w:b/>
          <w:bCs/>
        </w:rPr>
        <w:t>this packet)</w:t>
      </w:r>
    </w:p>
    <w:p w14:paraId="249884BB" w14:textId="00FD6C95" w:rsidR="00102A51" w:rsidRPr="00357CA8" w:rsidRDefault="00102A51" w:rsidP="00102A51">
      <w:pPr>
        <w:pStyle w:val="ListParagraph"/>
        <w:numPr>
          <w:ilvl w:val="0"/>
          <w:numId w:val="37"/>
        </w:numPr>
        <w:spacing w:after="0"/>
        <w:rPr>
          <w:rFonts w:cs="Times New Roman"/>
        </w:rPr>
      </w:pPr>
      <w:r w:rsidRPr="00357CA8">
        <w:rPr>
          <w:rFonts w:cs="Times New Roman"/>
        </w:rPr>
        <w:t>Section 4: Homelessness Prevention (</w:t>
      </w:r>
      <w:r w:rsidR="00357CA8">
        <w:rPr>
          <w:rFonts w:cs="Times New Roman"/>
        </w:rPr>
        <w:t>if applicable)</w:t>
      </w:r>
    </w:p>
    <w:p w14:paraId="0A28BC8C" w14:textId="77777777" w:rsidR="00102A51" w:rsidRPr="00054F66" w:rsidRDefault="00102A51" w:rsidP="00102A51">
      <w:pPr>
        <w:spacing w:after="0"/>
        <w:rPr>
          <w:rFonts w:ascii="Times New Roman" w:hAnsi="Times New Roman" w:cs="Times New Roman"/>
          <w:b/>
          <w:bCs/>
        </w:rPr>
      </w:pPr>
    </w:p>
    <w:p w14:paraId="57D60CB1" w14:textId="77777777" w:rsidR="00102A51" w:rsidRPr="00054F66" w:rsidRDefault="00102A51" w:rsidP="00102A51">
      <w:pPr>
        <w:spacing w:after="0"/>
        <w:rPr>
          <w:rFonts w:ascii="Times New Roman" w:hAnsi="Times New Roman" w:cs="Times New Roman"/>
        </w:rPr>
      </w:pPr>
      <w:r w:rsidRPr="00054F66">
        <w:rPr>
          <w:rFonts w:ascii="Times New Roman" w:hAnsi="Times New Roman" w:cs="Times New Roman"/>
        </w:rPr>
        <w:t xml:space="preserve">NOTE: If you are applying for more than one program of the same program type (ex: 2 shelter programs), you will only need to submit the above section once.*  </w:t>
      </w:r>
    </w:p>
    <w:p w14:paraId="49B1C73B" w14:textId="77777777" w:rsidR="00102A51" w:rsidRPr="00054F66" w:rsidRDefault="00102A51" w:rsidP="00102A51">
      <w:pPr>
        <w:spacing w:after="0"/>
        <w:rPr>
          <w:rFonts w:ascii="Times New Roman" w:hAnsi="Times New Roman" w:cs="Times New Roman"/>
        </w:rPr>
      </w:pPr>
    </w:p>
    <w:p w14:paraId="4434EF9C" w14:textId="77777777" w:rsidR="00102A51" w:rsidRPr="00054F66" w:rsidRDefault="00102A51" w:rsidP="00102A51">
      <w:pPr>
        <w:spacing w:after="0"/>
        <w:rPr>
          <w:rFonts w:ascii="Times New Roman" w:hAnsi="Times New Roman" w:cs="Times New Roman"/>
        </w:rPr>
      </w:pPr>
      <w:r w:rsidRPr="00054F66">
        <w:rPr>
          <w:rFonts w:ascii="Times New Roman" w:hAnsi="Times New Roman" w:cs="Times New Roman"/>
          <w:b/>
          <w:bCs/>
        </w:rPr>
        <w:t>Example:</w:t>
      </w:r>
      <w:r w:rsidRPr="00054F66">
        <w:rPr>
          <w:rFonts w:ascii="Times New Roman" w:hAnsi="Times New Roman" w:cs="Times New Roman"/>
        </w:rPr>
        <w:t xml:space="preserve"> ABCXYZ Inc. is applying for 1 emergency shelter program, 1 warming center program, and 1 homelessness prevention program. They will need to complete and submit the following documents for their application:</w:t>
      </w:r>
    </w:p>
    <w:p w14:paraId="3DD910F5" w14:textId="77777777" w:rsidR="00102A51" w:rsidRPr="00054F66" w:rsidRDefault="00102A51" w:rsidP="00102A51">
      <w:pPr>
        <w:pStyle w:val="ListParagraph"/>
        <w:numPr>
          <w:ilvl w:val="0"/>
          <w:numId w:val="38"/>
        </w:numPr>
        <w:spacing w:after="0"/>
        <w:rPr>
          <w:rFonts w:cs="Times New Roman"/>
        </w:rPr>
      </w:pPr>
      <w:r w:rsidRPr="00054F66">
        <w:rPr>
          <w:rFonts w:cs="Times New Roman"/>
        </w:rPr>
        <w:t>25-26 Homelessness Solutions NOFA Application</w:t>
      </w:r>
    </w:p>
    <w:p w14:paraId="4B6C6650" w14:textId="77777777" w:rsidR="00102A51" w:rsidRPr="00054F66" w:rsidRDefault="00102A51" w:rsidP="00102A51">
      <w:pPr>
        <w:pStyle w:val="ListParagraph"/>
        <w:numPr>
          <w:ilvl w:val="0"/>
          <w:numId w:val="38"/>
        </w:numPr>
        <w:spacing w:after="0"/>
        <w:rPr>
          <w:rFonts w:cs="Times New Roman"/>
        </w:rPr>
      </w:pPr>
      <w:r w:rsidRPr="00054F66">
        <w:rPr>
          <w:rFonts w:cs="Times New Roman"/>
        </w:rPr>
        <w:t xml:space="preserve">Section 2: Emergency Center and Warming Center </w:t>
      </w:r>
    </w:p>
    <w:p w14:paraId="189DE6B4" w14:textId="77777777" w:rsidR="00102A51" w:rsidRPr="00054F66" w:rsidRDefault="00102A51" w:rsidP="00102A51">
      <w:pPr>
        <w:pStyle w:val="ListParagraph"/>
        <w:numPr>
          <w:ilvl w:val="0"/>
          <w:numId w:val="38"/>
        </w:numPr>
        <w:spacing w:after="0"/>
        <w:rPr>
          <w:rFonts w:cs="Times New Roman"/>
        </w:rPr>
      </w:pPr>
      <w:r w:rsidRPr="00054F66">
        <w:rPr>
          <w:rFonts w:cs="Times New Roman"/>
        </w:rPr>
        <w:t>Section 4: Homelessness Prevention</w:t>
      </w:r>
    </w:p>
    <w:p w14:paraId="7CA8407C" w14:textId="77777777" w:rsidR="00102A51" w:rsidRPr="00054F66" w:rsidRDefault="00102A51" w:rsidP="00102A51">
      <w:pPr>
        <w:pStyle w:val="ListParagraph"/>
        <w:numPr>
          <w:ilvl w:val="0"/>
          <w:numId w:val="38"/>
        </w:numPr>
        <w:spacing w:after="0"/>
        <w:rPr>
          <w:rFonts w:cs="Times New Roman"/>
        </w:rPr>
      </w:pPr>
      <w:r w:rsidRPr="00054F66">
        <w:rPr>
          <w:rFonts w:cs="Times New Roman"/>
        </w:rPr>
        <w:t>All required forms and attachments</w:t>
      </w:r>
    </w:p>
    <w:p w14:paraId="5DBEBE9F" w14:textId="77777777" w:rsidR="00102A51" w:rsidRPr="00054F66" w:rsidRDefault="00102A51" w:rsidP="00102A51">
      <w:pPr>
        <w:spacing w:after="0"/>
        <w:rPr>
          <w:rFonts w:ascii="Times New Roman" w:hAnsi="Times New Roman" w:cs="Times New Roman"/>
        </w:rPr>
      </w:pPr>
    </w:p>
    <w:p w14:paraId="79A3B10D" w14:textId="77777777" w:rsidR="00102A51" w:rsidRPr="00054F66" w:rsidRDefault="00102A51" w:rsidP="00102A51">
      <w:pPr>
        <w:spacing w:after="0"/>
        <w:rPr>
          <w:rFonts w:ascii="Times New Roman" w:hAnsi="Times New Roman" w:cs="Times New Roman"/>
          <w:i/>
          <w:iCs/>
        </w:rPr>
      </w:pPr>
      <w:r w:rsidRPr="00054F66">
        <w:rPr>
          <w:rFonts w:ascii="Times New Roman" w:hAnsi="Times New Roman" w:cs="Times New Roman"/>
          <w:b/>
          <w:bCs/>
          <w:i/>
          <w:iCs/>
        </w:rPr>
        <w:t>*Please note:</w:t>
      </w:r>
      <w:r w:rsidRPr="00054F66">
        <w:rPr>
          <w:rFonts w:ascii="Times New Roman" w:hAnsi="Times New Roman" w:cs="Times New Roman"/>
          <w:i/>
          <w:iCs/>
        </w:rPr>
        <w:t xml:space="preserve"> while only one section is required for multiple programs of the same type responses must highlight any differences in program designs as well as complete a separate Budget (Form 7), Benchmark Calculations Workbook (Form 9), and location specific attachments for </w:t>
      </w:r>
      <w:r w:rsidRPr="00054F66">
        <w:rPr>
          <w:rFonts w:ascii="Times New Roman" w:hAnsi="Times New Roman" w:cs="Times New Roman"/>
          <w:b/>
          <w:bCs/>
          <w:i/>
          <w:iCs/>
        </w:rPr>
        <w:t>each unique program</w:t>
      </w:r>
      <w:r w:rsidRPr="00054F66">
        <w:rPr>
          <w:rFonts w:ascii="Times New Roman" w:hAnsi="Times New Roman" w:cs="Times New Roman"/>
          <w:i/>
          <w:iCs/>
        </w:rPr>
        <w:t xml:space="preserve">. See additional information in the Forms and Attachments Checklist. </w:t>
      </w:r>
    </w:p>
    <w:p w14:paraId="17496FF7" w14:textId="17CC3104" w:rsidR="00102A51" w:rsidRDefault="00102A51">
      <w:pPr>
        <w:rPr>
          <w:rFonts w:ascii="Times New Roman" w:eastAsiaTheme="majorEastAsia" w:hAnsi="Times New Roman" w:cstheme="majorBidi"/>
          <w:b/>
          <w:color w:val="003233"/>
          <w:sz w:val="40"/>
          <w:szCs w:val="32"/>
        </w:rPr>
      </w:pPr>
    </w:p>
    <w:p w14:paraId="2F0BB7DD" w14:textId="79199A9C" w:rsidR="00462789" w:rsidRDefault="00462789">
      <w:pPr>
        <w:rPr>
          <w:rFonts w:ascii="Times New Roman" w:eastAsiaTheme="majorEastAsia" w:hAnsi="Times New Roman" w:cstheme="majorBidi"/>
          <w:b/>
          <w:color w:val="003233"/>
          <w:sz w:val="40"/>
          <w:szCs w:val="32"/>
        </w:rPr>
      </w:pPr>
      <w:r>
        <w:br w:type="page"/>
      </w:r>
    </w:p>
    <w:p w14:paraId="00D0BD83" w14:textId="0A3B12B5" w:rsidR="008B09A9" w:rsidRPr="008B09A9" w:rsidRDefault="75971DF5" w:rsidP="00ED2E5A">
      <w:pPr>
        <w:pStyle w:val="Heading1"/>
      </w:pPr>
      <w:r w:rsidRPr="647417C5">
        <w:lastRenderedPageBreak/>
        <w:t xml:space="preserve">NOFA Application Section </w:t>
      </w:r>
      <w:r w:rsidR="13068F95" w:rsidRPr="647417C5">
        <w:t>3</w:t>
      </w:r>
      <w:r w:rsidRPr="647417C5">
        <w:t xml:space="preserve">: </w:t>
      </w:r>
      <w:r w:rsidR="008B09A9" w:rsidRPr="008B09A9">
        <w:t xml:space="preserve">Rapid Rehousing (RRH) </w:t>
      </w:r>
    </w:p>
    <w:p w14:paraId="63DD6C48" w14:textId="77777777" w:rsidR="00195F85" w:rsidRDefault="00195F85" w:rsidP="292CBEC3"/>
    <w:p w14:paraId="3956FB1B" w14:textId="15390745" w:rsidR="00CD6644" w:rsidRDefault="00CD6644" w:rsidP="292CBEC3">
      <w:pPr>
        <w:rPr>
          <w:rFonts w:ascii="Times New Roman" w:hAnsi="Times New Roman" w:cs="Times New Roman"/>
          <w:i/>
          <w:iCs/>
          <w:sz w:val="24"/>
          <w:szCs w:val="24"/>
        </w:rPr>
      </w:pPr>
      <w:r w:rsidRPr="0037191C">
        <w:rPr>
          <w:rFonts w:ascii="Times New Roman" w:hAnsi="Times New Roman" w:cs="Times New Roman"/>
          <w:i/>
          <w:iCs/>
          <w:sz w:val="24"/>
          <w:szCs w:val="24"/>
        </w:rPr>
        <w:t xml:space="preserve">NOFA Application Section </w:t>
      </w:r>
      <w:r w:rsidR="1E5B347E" w:rsidRPr="0037191C">
        <w:rPr>
          <w:rFonts w:ascii="Times New Roman" w:hAnsi="Times New Roman" w:cs="Times New Roman"/>
          <w:i/>
          <w:iCs/>
          <w:sz w:val="24"/>
          <w:szCs w:val="24"/>
        </w:rPr>
        <w:t>3</w:t>
      </w:r>
      <w:r w:rsidRPr="0037191C">
        <w:rPr>
          <w:rFonts w:ascii="Times New Roman" w:hAnsi="Times New Roman" w:cs="Times New Roman"/>
          <w:i/>
          <w:iCs/>
          <w:sz w:val="24"/>
          <w:szCs w:val="24"/>
        </w:rPr>
        <w:t xml:space="preserve"> is for </w:t>
      </w:r>
      <w:r w:rsidR="008B09A9" w:rsidRPr="0037191C">
        <w:rPr>
          <w:rFonts w:ascii="Times New Roman" w:hAnsi="Times New Roman" w:cs="Times New Roman"/>
          <w:i/>
          <w:iCs/>
          <w:sz w:val="24"/>
          <w:szCs w:val="24"/>
        </w:rPr>
        <w:t>Rapid Rehousing Applicants</w:t>
      </w:r>
      <w:r w:rsidRPr="0037191C">
        <w:rPr>
          <w:rFonts w:ascii="Times New Roman" w:hAnsi="Times New Roman" w:cs="Times New Roman"/>
          <w:i/>
          <w:iCs/>
          <w:sz w:val="24"/>
          <w:szCs w:val="24"/>
        </w:rPr>
        <w:t xml:space="preserve"> </w:t>
      </w:r>
      <w:r w:rsidRPr="00462789">
        <w:rPr>
          <w:rFonts w:ascii="Times New Roman" w:hAnsi="Times New Roman" w:cs="Times New Roman"/>
          <w:i/>
          <w:iCs/>
          <w:color w:val="FF0000"/>
          <w:sz w:val="24"/>
          <w:szCs w:val="24"/>
        </w:rPr>
        <w:t>ONLY</w:t>
      </w:r>
      <w:r w:rsidRPr="0037191C">
        <w:rPr>
          <w:rFonts w:ascii="Times New Roman" w:hAnsi="Times New Roman" w:cs="Times New Roman"/>
          <w:i/>
          <w:iCs/>
          <w:sz w:val="24"/>
          <w:szCs w:val="24"/>
        </w:rPr>
        <w:t xml:space="preserve">. If you are not applying for </w:t>
      </w:r>
      <w:r w:rsidR="008B09A9" w:rsidRPr="0037191C">
        <w:rPr>
          <w:rFonts w:ascii="Times New Roman" w:hAnsi="Times New Roman" w:cs="Times New Roman"/>
          <w:i/>
          <w:iCs/>
          <w:sz w:val="24"/>
          <w:szCs w:val="24"/>
        </w:rPr>
        <w:t>Rapid Rehousing</w:t>
      </w:r>
      <w:r w:rsidRPr="0037191C">
        <w:rPr>
          <w:rFonts w:ascii="Times New Roman" w:hAnsi="Times New Roman" w:cs="Times New Roman"/>
          <w:i/>
          <w:iCs/>
          <w:sz w:val="24"/>
          <w:szCs w:val="24"/>
        </w:rPr>
        <w:t xml:space="preserve">, you do NOT need to submit this Section. </w:t>
      </w:r>
    </w:p>
    <w:p w14:paraId="2FA6B73D" w14:textId="77777777" w:rsidR="00462789" w:rsidRPr="0037191C" w:rsidRDefault="00462789" w:rsidP="292CBEC3">
      <w:pPr>
        <w:rPr>
          <w:rFonts w:ascii="Times New Roman" w:hAnsi="Times New Roman" w:cs="Times New Roman"/>
          <w:i/>
          <w:sz w:val="24"/>
          <w:szCs w:val="24"/>
        </w:rPr>
      </w:pPr>
    </w:p>
    <w:p w14:paraId="4B548D97" w14:textId="48B2EC90" w:rsidR="008424E2" w:rsidRPr="0037191C" w:rsidRDefault="008B09A9" w:rsidP="292CBEC3">
      <w:pPr>
        <w:rPr>
          <w:rFonts w:ascii="Times New Roman" w:hAnsi="Times New Roman" w:cs="Times New Roman"/>
          <w:sz w:val="24"/>
          <w:szCs w:val="24"/>
        </w:rPr>
      </w:pPr>
      <w:r w:rsidRPr="0037191C">
        <w:rPr>
          <w:rFonts w:ascii="Times New Roman" w:hAnsi="Times New Roman" w:cs="Times New Roman"/>
          <w:b/>
          <w:bCs/>
          <w:sz w:val="24"/>
          <w:szCs w:val="24"/>
        </w:rPr>
        <w:t>Rapid Rehousing</w:t>
      </w:r>
      <w:r w:rsidR="00CD6644" w:rsidRPr="0037191C">
        <w:rPr>
          <w:rFonts w:ascii="Times New Roman" w:hAnsi="Times New Roman" w:cs="Times New Roman"/>
          <w:b/>
          <w:bCs/>
          <w:sz w:val="24"/>
          <w:szCs w:val="24"/>
        </w:rPr>
        <w:t xml:space="preserve"> Applicants:</w:t>
      </w:r>
      <w:r w:rsidR="00CD6644" w:rsidRPr="0037191C">
        <w:rPr>
          <w:rFonts w:ascii="Times New Roman" w:hAnsi="Times New Roman" w:cs="Times New Roman"/>
          <w:sz w:val="24"/>
          <w:szCs w:val="24"/>
        </w:rPr>
        <w:t xml:space="preserve"> </w:t>
      </w:r>
      <w:r w:rsidR="008424E2" w:rsidRPr="0037191C">
        <w:rPr>
          <w:rFonts w:ascii="Times New Roman" w:hAnsi="Times New Roman" w:cs="Times New Roman"/>
          <w:sz w:val="24"/>
          <w:szCs w:val="24"/>
        </w:rPr>
        <w:t xml:space="preserve">Please complete the following to confirm whether you are a Renewal Applicant (complete </w:t>
      </w:r>
      <w:r w:rsidR="0046136C" w:rsidRPr="0037191C">
        <w:rPr>
          <w:rFonts w:ascii="Times New Roman" w:hAnsi="Times New Roman" w:cs="Times New Roman"/>
          <w:b/>
          <w:bCs/>
          <w:color w:val="279989"/>
          <w:sz w:val="24"/>
          <w:szCs w:val="24"/>
        </w:rPr>
        <w:t>Part A</w:t>
      </w:r>
      <w:r w:rsidR="0046136C" w:rsidRPr="0037191C">
        <w:rPr>
          <w:rFonts w:ascii="Times New Roman" w:hAnsi="Times New Roman" w:cs="Times New Roman"/>
          <w:color w:val="279989"/>
          <w:sz w:val="24"/>
          <w:szCs w:val="24"/>
        </w:rPr>
        <w:t xml:space="preserve"> </w:t>
      </w:r>
      <w:r w:rsidR="0046136C" w:rsidRPr="0037191C">
        <w:rPr>
          <w:rFonts w:ascii="Times New Roman" w:hAnsi="Times New Roman" w:cs="Times New Roman"/>
          <w:sz w:val="24"/>
          <w:szCs w:val="24"/>
        </w:rPr>
        <w:t>below)</w:t>
      </w:r>
      <w:r w:rsidR="008424E2" w:rsidRPr="0037191C">
        <w:rPr>
          <w:rFonts w:ascii="Times New Roman" w:hAnsi="Times New Roman" w:cs="Times New Roman"/>
          <w:sz w:val="24"/>
          <w:szCs w:val="24"/>
        </w:rPr>
        <w:t xml:space="preserve"> or a New Applicant</w:t>
      </w:r>
      <w:r w:rsidR="0046136C" w:rsidRPr="0037191C">
        <w:rPr>
          <w:rFonts w:ascii="Times New Roman" w:hAnsi="Times New Roman" w:cs="Times New Roman"/>
          <w:sz w:val="24"/>
          <w:szCs w:val="24"/>
        </w:rPr>
        <w:t xml:space="preserve"> (complete </w:t>
      </w:r>
      <w:r w:rsidR="0046136C" w:rsidRPr="0037191C">
        <w:rPr>
          <w:rFonts w:ascii="Times New Roman" w:hAnsi="Times New Roman" w:cs="Times New Roman"/>
          <w:b/>
          <w:bCs/>
          <w:color w:val="279989"/>
          <w:sz w:val="24"/>
          <w:szCs w:val="24"/>
        </w:rPr>
        <w:t>Part B</w:t>
      </w:r>
      <w:r w:rsidR="0046136C" w:rsidRPr="0037191C">
        <w:rPr>
          <w:rFonts w:ascii="Times New Roman" w:hAnsi="Times New Roman" w:cs="Times New Roman"/>
          <w:sz w:val="24"/>
          <w:szCs w:val="24"/>
        </w:rPr>
        <w:t xml:space="preserve"> below). </w:t>
      </w:r>
    </w:p>
    <w:p w14:paraId="300A5B1F" w14:textId="20366D30" w:rsidR="008424E2" w:rsidRPr="0037191C" w:rsidRDefault="007310B1" w:rsidP="25C7EEB3">
      <w:pPr>
        <w:pStyle w:val="paragraph"/>
        <w:spacing w:before="240" w:beforeAutospacing="0" w:after="240" w:afterAutospacing="0"/>
        <w:textAlignment w:val="baseline"/>
        <w:rPr>
          <w:rStyle w:val="normaltextrun"/>
          <w:b/>
          <w:bCs/>
        </w:rPr>
      </w:pPr>
      <w:sdt>
        <w:sdtPr>
          <w:rPr>
            <w:rStyle w:val="normaltextrun"/>
          </w:rPr>
          <w:id w:val="1829603139"/>
          <w14:checkbox>
            <w14:checked w14:val="0"/>
            <w14:checkedState w14:val="2612" w14:font="MS Gothic"/>
            <w14:uncheckedState w14:val="2610" w14:font="MS Gothic"/>
          </w14:checkbox>
        </w:sdtPr>
        <w:sdtEndPr>
          <w:rPr>
            <w:rStyle w:val="normaltextrun"/>
          </w:rPr>
        </w:sdtEndPr>
        <w:sdtContent>
          <w:r w:rsidR="008424E2" w:rsidRPr="0037191C">
            <w:rPr>
              <w:rStyle w:val="normaltextrun"/>
              <w:rFonts w:ascii="Segoe UI Symbol" w:eastAsia="MS Gothic" w:hAnsi="Segoe UI Symbol" w:cs="Segoe UI Symbol"/>
            </w:rPr>
            <w:t>☐</w:t>
          </w:r>
        </w:sdtContent>
      </w:sdt>
      <w:r w:rsidR="008424E2" w:rsidRPr="0037191C">
        <w:rPr>
          <w:rStyle w:val="normaltextrun"/>
        </w:rPr>
        <w:t xml:space="preserve"> </w:t>
      </w:r>
      <w:r w:rsidR="008424E2" w:rsidRPr="0037191C">
        <w:rPr>
          <w:rStyle w:val="normaltextrun"/>
          <w:b/>
          <w:bCs/>
        </w:rPr>
        <w:t>Yes</w:t>
      </w:r>
      <w:r w:rsidR="00E67AAB" w:rsidRPr="0037191C">
        <w:rPr>
          <w:rStyle w:val="normaltextrun"/>
          <w:b/>
          <w:bCs/>
        </w:rPr>
        <w:t xml:space="preserve">, </w:t>
      </w:r>
      <w:r w:rsidR="00E67AAB" w:rsidRPr="0037191C">
        <w:rPr>
          <w:rStyle w:val="normaltextrun"/>
        </w:rPr>
        <w:t xml:space="preserve">_____________ </w:t>
      </w:r>
      <w:r w:rsidR="00E67AAB" w:rsidRPr="0037191C">
        <w:rPr>
          <w:rStyle w:val="normaltextrun"/>
          <w:i/>
          <w:iCs/>
        </w:rPr>
        <w:t>(insert program name)</w:t>
      </w:r>
      <w:r w:rsidR="00E67AAB" w:rsidRPr="0037191C">
        <w:rPr>
          <w:rStyle w:val="normaltextrun"/>
        </w:rPr>
        <w:t xml:space="preserve"> </w:t>
      </w:r>
      <w:r w:rsidR="008424E2" w:rsidRPr="0037191C">
        <w:rPr>
          <w:rStyle w:val="normaltextrun"/>
        </w:rPr>
        <w:t xml:space="preserve">had an active </w:t>
      </w:r>
      <w:r w:rsidR="00D065E3" w:rsidRPr="0037191C">
        <w:rPr>
          <w:rStyle w:val="normaltextrun"/>
        </w:rPr>
        <w:t>subrecipient agreement</w:t>
      </w:r>
      <w:r w:rsidR="008424E2" w:rsidRPr="0037191C">
        <w:rPr>
          <w:rStyle w:val="normaltextrun"/>
        </w:rPr>
        <w:t xml:space="preserve"> </w:t>
      </w:r>
      <w:r w:rsidR="00E67AAB" w:rsidRPr="0037191C">
        <w:rPr>
          <w:rStyle w:val="normaltextrun"/>
        </w:rPr>
        <w:t xml:space="preserve">___________ </w:t>
      </w:r>
      <w:r w:rsidR="00E67AAB" w:rsidRPr="0037191C">
        <w:rPr>
          <w:rStyle w:val="normaltextrun"/>
          <w:i/>
          <w:iCs/>
        </w:rPr>
        <w:t>(insert contract #</w:t>
      </w:r>
      <w:r w:rsidR="00770642" w:rsidRPr="0037191C">
        <w:rPr>
          <w:rStyle w:val="normaltextrun"/>
          <w:i/>
          <w:iCs/>
        </w:rPr>
        <w:t>(s)</w:t>
      </w:r>
      <w:r w:rsidR="00E67AAB" w:rsidRPr="0037191C">
        <w:rPr>
          <w:rStyle w:val="normaltextrun"/>
          <w:i/>
          <w:iCs/>
        </w:rPr>
        <w:t>)</w:t>
      </w:r>
      <w:r w:rsidR="008424E2" w:rsidRPr="0037191C">
        <w:rPr>
          <w:rStyle w:val="normaltextrun"/>
          <w:i/>
          <w:iCs/>
        </w:rPr>
        <w:t xml:space="preserve"> </w:t>
      </w:r>
      <w:r w:rsidR="008424E2" w:rsidRPr="0037191C">
        <w:rPr>
          <w:rStyle w:val="normaltextrun"/>
        </w:rPr>
        <w:t xml:space="preserve">between January 1, 2022 </w:t>
      </w:r>
      <w:r w:rsidR="00770642" w:rsidRPr="0037191C">
        <w:rPr>
          <w:rStyle w:val="normaltextrun"/>
        </w:rPr>
        <w:t>and</w:t>
      </w:r>
      <w:r w:rsidR="008424E2" w:rsidRPr="0037191C">
        <w:rPr>
          <w:rStyle w:val="normaltextrun"/>
        </w:rPr>
        <w:t xml:space="preserve"> December 31, 2024.</w:t>
      </w:r>
      <w:r w:rsidR="00426A5D" w:rsidRPr="0037191C">
        <w:rPr>
          <w:rStyle w:val="normaltextrun"/>
        </w:rPr>
        <w:t xml:space="preserve"> </w:t>
      </w:r>
    </w:p>
    <w:p w14:paraId="6A3A0C86" w14:textId="083FB15C" w:rsidR="008424E2" w:rsidRPr="0037191C" w:rsidRDefault="782B8661" w:rsidP="25C7EEB3">
      <w:pPr>
        <w:pStyle w:val="paragraph"/>
        <w:spacing w:before="240" w:beforeAutospacing="0" w:after="240" w:afterAutospacing="0"/>
        <w:ind w:firstLine="720"/>
        <w:textAlignment w:val="baseline"/>
        <w:rPr>
          <w:rStyle w:val="normaltextrun"/>
          <w:b/>
          <w:bCs/>
        </w:rPr>
      </w:pPr>
      <w:r w:rsidRPr="0037191C">
        <w:rPr>
          <w:rStyle w:val="normaltextrun"/>
        </w:rPr>
        <w:t>C</w:t>
      </w:r>
      <w:r w:rsidR="4D8E0E45" w:rsidRPr="0037191C">
        <w:rPr>
          <w:rStyle w:val="normaltextrun"/>
        </w:rPr>
        <w:t>omplete</w:t>
      </w:r>
      <w:r w:rsidR="00782FBF" w:rsidRPr="0037191C">
        <w:rPr>
          <w:rStyle w:val="normaltextrun"/>
        </w:rPr>
        <w:t xml:space="preserve"> </w:t>
      </w:r>
      <w:r w:rsidR="00782FBF" w:rsidRPr="0037191C">
        <w:rPr>
          <w:rStyle w:val="normaltextrun"/>
          <w:b/>
          <w:bCs/>
          <w:color w:val="279989"/>
        </w:rPr>
        <w:t xml:space="preserve">Part A: </w:t>
      </w:r>
      <w:r w:rsidR="008B09A9" w:rsidRPr="0037191C">
        <w:rPr>
          <w:rStyle w:val="normaltextrun"/>
          <w:b/>
          <w:bCs/>
          <w:color w:val="279989"/>
        </w:rPr>
        <w:t>Rapid Rehousing</w:t>
      </w:r>
      <w:r w:rsidR="00782FBF" w:rsidRPr="0037191C">
        <w:rPr>
          <w:rStyle w:val="normaltextrun"/>
          <w:b/>
          <w:bCs/>
          <w:color w:val="279989"/>
        </w:rPr>
        <w:t xml:space="preserve"> – Renewal Applicants</w:t>
      </w:r>
      <w:r w:rsidR="00782FBF" w:rsidRPr="0037191C">
        <w:rPr>
          <w:rStyle w:val="normaltextrun"/>
          <w:color w:val="279989"/>
        </w:rPr>
        <w:t xml:space="preserve"> </w:t>
      </w:r>
      <w:r w:rsidR="00782FBF" w:rsidRPr="0037191C">
        <w:rPr>
          <w:rStyle w:val="normaltextrun"/>
        </w:rPr>
        <w:t>below</w:t>
      </w:r>
      <w:r w:rsidR="00150087" w:rsidRPr="0037191C">
        <w:rPr>
          <w:rStyle w:val="normaltextrun"/>
        </w:rPr>
        <w:t>.</w:t>
      </w:r>
    </w:p>
    <w:p w14:paraId="102DC3CE" w14:textId="628D6844" w:rsidR="008424E2" w:rsidRPr="0037191C" w:rsidRDefault="007310B1" w:rsidP="25C7EEB3">
      <w:pPr>
        <w:pStyle w:val="paragraph"/>
        <w:spacing w:before="240" w:beforeAutospacing="0" w:after="240" w:afterAutospacing="0"/>
        <w:textAlignment w:val="baseline"/>
        <w:rPr>
          <w:rStyle w:val="normaltextrun"/>
        </w:rPr>
      </w:pPr>
      <w:sdt>
        <w:sdtPr>
          <w:rPr>
            <w:rStyle w:val="normaltextrun"/>
          </w:rPr>
          <w:id w:val="1186626419"/>
          <w14:checkbox>
            <w14:checked w14:val="0"/>
            <w14:checkedState w14:val="2612" w14:font="MS Gothic"/>
            <w14:uncheckedState w14:val="2610" w14:font="MS Gothic"/>
          </w14:checkbox>
        </w:sdtPr>
        <w:sdtEndPr>
          <w:rPr>
            <w:rStyle w:val="normaltextrun"/>
          </w:rPr>
        </w:sdtEndPr>
        <w:sdtContent>
          <w:r w:rsidR="008424E2" w:rsidRPr="0037191C">
            <w:rPr>
              <w:rStyle w:val="normaltextrun"/>
              <w:rFonts w:ascii="Segoe UI Symbol" w:eastAsia="MS Gothic" w:hAnsi="Segoe UI Symbol" w:cs="Segoe UI Symbol"/>
            </w:rPr>
            <w:t>☐</w:t>
          </w:r>
        </w:sdtContent>
      </w:sdt>
      <w:r w:rsidR="008424E2" w:rsidRPr="0037191C">
        <w:rPr>
          <w:rStyle w:val="normaltextrun"/>
        </w:rPr>
        <w:t xml:space="preserve"> </w:t>
      </w:r>
      <w:r w:rsidR="008424E2" w:rsidRPr="0037191C">
        <w:rPr>
          <w:rStyle w:val="normaltextrun"/>
          <w:b/>
          <w:bCs/>
        </w:rPr>
        <w:t xml:space="preserve">No, </w:t>
      </w:r>
      <w:r w:rsidR="008424E2" w:rsidRPr="0037191C">
        <w:rPr>
          <w:rStyle w:val="normaltextrun"/>
        </w:rPr>
        <w:t xml:space="preserve">this program did not have an active </w:t>
      </w:r>
      <w:r w:rsidR="00782FBF" w:rsidRPr="0037191C">
        <w:rPr>
          <w:rStyle w:val="normaltextrun"/>
        </w:rPr>
        <w:t>subrecipient agreement</w:t>
      </w:r>
      <w:r w:rsidR="008424E2" w:rsidRPr="0037191C">
        <w:rPr>
          <w:rStyle w:val="normaltextrun"/>
        </w:rPr>
        <w:t xml:space="preserve"> between January 1, 2022 </w:t>
      </w:r>
      <w:r w:rsidR="001E52AC" w:rsidRPr="0037191C">
        <w:rPr>
          <w:rStyle w:val="normaltextrun"/>
        </w:rPr>
        <w:t>and</w:t>
      </w:r>
      <w:r w:rsidR="008424E2" w:rsidRPr="0037191C">
        <w:rPr>
          <w:rStyle w:val="normaltextrun"/>
        </w:rPr>
        <w:t xml:space="preserve"> December 31, 2024</w:t>
      </w:r>
      <w:r w:rsidR="001E52AC" w:rsidRPr="0037191C">
        <w:rPr>
          <w:rStyle w:val="normaltextrun"/>
        </w:rPr>
        <w:t xml:space="preserve">. </w:t>
      </w:r>
    </w:p>
    <w:p w14:paraId="4FFF6C16" w14:textId="0DE73462" w:rsidR="008424E2" w:rsidRPr="0037191C" w:rsidRDefault="784AB1CB" w:rsidP="00822C56">
      <w:pPr>
        <w:pStyle w:val="paragraph"/>
        <w:spacing w:before="240" w:beforeAutospacing="0" w:after="240" w:afterAutospacing="0"/>
        <w:ind w:firstLine="720"/>
        <w:textAlignment w:val="baseline"/>
        <w:rPr>
          <w:rStyle w:val="normaltextrun"/>
          <w:b/>
          <w:bCs/>
          <w:color w:val="279989"/>
        </w:rPr>
      </w:pPr>
      <w:r w:rsidRPr="0037191C">
        <w:rPr>
          <w:rStyle w:val="normaltextrun"/>
        </w:rPr>
        <w:t>C</w:t>
      </w:r>
      <w:r w:rsidR="1869C228" w:rsidRPr="0037191C">
        <w:rPr>
          <w:rStyle w:val="normaltextrun"/>
        </w:rPr>
        <w:t>omplete</w:t>
      </w:r>
      <w:r w:rsidR="008424E2" w:rsidRPr="0037191C">
        <w:rPr>
          <w:rStyle w:val="normaltextrun"/>
        </w:rPr>
        <w:t xml:space="preserve"> </w:t>
      </w:r>
      <w:r w:rsidR="00EE5D88" w:rsidRPr="0037191C">
        <w:rPr>
          <w:rStyle w:val="normaltextrun"/>
          <w:b/>
          <w:bCs/>
          <w:color w:val="279989"/>
        </w:rPr>
        <w:t xml:space="preserve">Part B: </w:t>
      </w:r>
      <w:r w:rsidR="008B09A9" w:rsidRPr="0037191C">
        <w:rPr>
          <w:rStyle w:val="normaltextrun"/>
          <w:b/>
          <w:bCs/>
          <w:color w:val="279989"/>
        </w:rPr>
        <w:t>Rapid Rehousing</w:t>
      </w:r>
      <w:r w:rsidR="00EE5D88" w:rsidRPr="0037191C">
        <w:rPr>
          <w:rStyle w:val="normaltextrun"/>
          <w:b/>
          <w:bCs/>
          <w:color w:val="279989"/>
        </w:rPr>
        <w:t xml:space="preserve"> – New Applicants</w:t>
      </w:r>
      <w:r w:rsidR="00EE5D88" w:rsidRPr="0037191C">
        <w:rPr>
          <w:rStyle w:val="normaltextrun"/>
          <w:color w:val="279989"/>
        </w:rPr>
        <w:t xml:space="preserve"> </w:t>
      </w:r>
      <w:r w:rsidR="00EE5D88" w:rsidRPr="0037191C">
        <w:rPr>
          <w:rStyle w:val="normaltextrun"/>
        </w:rPr>
        <w:t>below</w:t>
      </w:r>
      <w:r w:rsidR="00150087" w:rsidRPr="0037191C">
        <w:rPr>
          <w:rStyle w:val="normaltextrun"/>
        </w:rPr>
        <w:t>.</w:t>
      </w:r>
    </w:p>
    <w:p w14:paraId="76CB79BC" w14:textId="77777777" w:rsidR="004C524D" w:rsidRDefault="004C524D" w:rsidP="008424E2">
      <w:pPr>
        <w:pStyle w:val="paragraph"/>
        <w:spacing w:before="240" w:beforeAutospacing="0" w:after="240" w:afterAutospacing="0"/>
        <w:textAlignment w:val="baseline"/>
        <w:rPr>
          <w:rStyle w:val="normaltextrun"/>
          <w:sz w:val="22"/>
          <w:szCs w:val="22"/>
        </w:rPr>
      </w:pPr>
    </w:p>
    <w:p w14:paraId="5A18C43B" w14:textId="032CE43A" w:rsidR="004C524D" w:rsidRDefault="004C524D">
      <w:pPr>
        <w:rPr>
          <w:rStyle w:val="normaltextrun"/>
          <w:rFonts w:ascii="Times New Roman" w:eastAsia="Times New Roman" w:hAnsi="Times New Roman" w:cs="Times New Roman"/>
        </w:rPr>
      </w:pPr>
      <w:r>
        <w:rPr>
          <w:rStyle w:val="normaltextrun"/>
        </w:rPr>
        <w:br w:type="page"/>
      </w:r>
    </w:p>
    <w:p w14:paraId="0BB21A23" w14:textId="63D3CB80" w:rsidR="004C524D" w:rsidRPr="004C524D" w:rsidRDefault="3A09E2E8" w:rsidP="0037191C">
      <w:pPr>
        <w:pStyle w:val="Heading1"/>
        <w:spacing w:line="276" w:lineRule="auto"/>
      </w:pPr>
      <w:r w:rsidRPr="647417C5">
        <w:lastRenderedPageBreak/>
        <w:t xml:space="preserve">NOFA Application Section </w:t>
      </w:r>
      <w:r w:rsidR="4BB3199E" w:rsidRPr="647417C5">
        <w:t>3</w:t>
      </w:r>
      <w:r w:rsidRPr="647417C5">
        <w:t xml:space="preserve">: </w:t>
      </w:r>
      <w:r w:rsidR="2B477245" w:rsidRPr="647417C5">
        <w:t>Rapid Rehousing</w:t>
      </w:r>
      <w:r w:rsidR="00462789">
        <w:t xml:space="preserve"> (RRH)</w:t>
      </w:r>
    </w:p>
    <w:p w14:paraId="6C3C41E9" w14:textId="57830399" w:rsidR="004C524D" w:rsidRPr="009176AC" w:rsidRDefault="004C524D" w:rsidP="0037191C">
      <w:pPr>
        <w:pStyle w:val="Heading2"/>
        <w:spacing w:line="276" w:lineRule="auto"/>
        <w:rPr>
          <w:rStyle w:val="normaltextrun"/>
          <w:b w:val="0"/>
          <w:bCs/>
          <w:sz w:val="28"/>
          <w:szCs w:val="28"/>
        </w:rPr>
      </w:pPr>
      <w:r w:rsidRPr="009176AC">
        <w:rPr>
          <w:rStyle w:val="normaltextrun"/>
          <w:bCs/>
          <w:sz w:val="28"/>
          <w:szCs w:val="28"/>
        </w:rPr>
        <w:t xml:space="preserve">Part A: </w:t>
      </w:r>
      <w:r w:rsidR="00AD5ECC">
        <w:rPr>
          <w:rStyle w:val="normaltextrun"/>
          <w:bCs/>
          <w:sz w:val="28"/>
          <w:szCs w:val="28"/>
        </w:rPr>
        <w:t>Rapid Rehousing</w:t>
      </w:r>
      <w:r w:rsidRPr="009176AC">
        <w:rPr>
          <w:rStyle w:val="normaltextrun"/>
          <w:bCs/>
          <w:sz w:val="28"/>
          <w:szCs w:val="28"/>
        </w:rPr>
        <w:t xml:space="preserve"> – Renewal Applicants</w:t>
      </w:r>
    </w:p>
    <w:p w14:paraId="6F5AB72C" w14:textId="52D94F95" w:rsidR="009176AC" w:rsidRPr="0037191C" w:rsidRDefault="009176AC" w:rsidP="008424E2">
      <w:pPr>
        <w:pStyle w:val="paragraph"/>
        <w:spacing w:before="240" w:beforeAutospacing="0" w:after="240" w:afterAutospacing="0"/>
        <w:textAlignment w:val="baseline"/>
        <w:rPr>
          <w:rStyle w:val="normaltextrun"/>
          <w:i/>
          <w:iCs/>
        </w:rPr>
      </w:pPr>
      <w:r w:rsidRPr="0037191C">
        <w:rPr>
          <w:rStyle w:val="normaltextrun"/>
          <w:i/>
          <w:iCs/>
        </w:rPr>
        <w:t>(</w:t>
      </w:r>
      <w:r w:rsidR="003614B2" w:rsidRPr="0037191C">
        <w:rPr>
          <w:rStyle w:val="normaltextrun"/>
          <w:i/>
          <w:iCs/>
        </w:rPr>
        <w:t>4</w:t>
      </w:r>
      <w:r w:rsidRPr="0037191C">
        <w:rPr>
          <w:rStyle w:val="normaltextrun"/>
          <w:i/>
          <w:iCs/>
        </w:rPr>
        <w:t>0 points possible)</w:t>
      </w:r>
    </w:p>
    <w:p w14:paraId="399A44FB" w14:textId="77777777" w:rsidR="00D13607" w:rsidRPr="009B73B6" w:rsidRDefault="00D13607" w:rsidP="00014721">
      <w:pPr>
        <w:pStyle w:val="paragraph"/>
        <w:spacing w:before="0" w:beforeAutospacing="0" w:after="0" w:afterAutospacing="0"/>
        <w:textAlignment w:val="baseline"/>
        <w:rPr>
          <w:rStyle w:val="normaltextrun"/>
          <w:rFonts w:ascii="Segoe UI" w:hAnsi="Segoe UI" w:cs="Segoe UI"/>
          <w:sz w:val="18"/>
          <w:szCs w:val="18"/>
        </w:rPr>
      </w:pPr>
    </w:p>
    <w:p w14:paraId="6E5515BE"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512FFB94"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38D349C9"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r w:rsidRPr="5E1E5199">
        <w:rPr>
          <w:rStyle w:val="eop"/>
        </w:rPr>
        <w:t> </w:t>
      </w:r>
    </w:p>
    <w:p w14:paraId="1CC288E0" w14:textId="77777777" w:rsidR="00D13607" w:rsidRDefault="00D13607" w:rsidP="00014721">
      <w:pPr>
        <w:pStyle w:val="paragraph"/>
        <w:spacing w:before="0" w:beforeAutospacing="0" w:after="0" w:afterAutospacing="0"/>
        <w:textAlignment w:val="baseline"/>
        <w:rPr>
          <w:rStyle w:val="normaltextrun"/>
          <w:b/>
          <w:bCs/>
          <w:color w:val="C45911" w:themeColor="accent2" w:themeShade="BF"/>
          <w:sz w:val="28"/>
          <w:szCs w:val="28"/>
        </w:rPr>
      </w:pPr>
      <w:r w:rsidRPr="5CBFEFD0">
        <w:rPr>
          <w:rStyle w:val="eop"/>
        </w:rPr>
        <w:t> </w:t>
      </w:r>
    </w:p>
    <w:p w14:paraId="7D2B7BBB" w14:textId="77777777" w:rsidR="003A1CD5" w:rsidRPr="0037191C" w:rsidRDefault="003A1CD5" w:rsidP="003A1CD5">
      <w:pPr>
        <w:rPr>
          <w:rStyle w:val="normaltextrun"/>
          <w:rFonts w:ascii="Times New Roman" w:hAnsi="Times New Roman" w:cs="Times New Roman"/>
          <w:b/>
          <w:bCs/>
          <w:color w:val="000000"/>
          <w:sz w:val="24"/>
          <w:szCs w:val="24"/>
          <w:shd w:val="clear" w:color="auto" w:fill="FFFFFF"/>
        </w:rPr>
      </w:pPr>
      <w:r w:rsidRPr="0037191C">
        <w:rPr>
          <w:rStyle w:val="normaltextrun"/>
          <w:rFonts w:ascii="Times New Roman" w:hAnsi="Times New Roman" w:cs="Times New Roman"/>
          <w:b/>
          <w:bCs/>
          <w:color w:val="000000"/>
          <w:sz w:val="24"/>
          <w:szCs w:val="24"/>
          <w:shd w:val="clear" w:color="auto" w:fill="FFFFFF"/>
        </w:rPr>
        <w:t>Program Name: _____________________________</w:t>
      </w:r>
    </w:p>
    <w:p w14:paraId="0836AE79" w14:textId="77777777" w:rsidR="003A1CD5" w:rsidRPr="0037191C" w:rsidRDefault="003A1CD5" w:rsidP="003A1CD5">
      <w:pPr>
        <w:rPr>
          <w:rStyle w:val="eop"/>
          <w:rFonts w:ascii="Times New Roman" w:hAnsi="Times New Roman" w:cs="Times New Roman"/>
          <w:color w:val="000000"/>
          <w:sz w:val="24"/>
          <w:szCs w:val="24"/>
          <w:shd w:val="clear" w:color="auto" w:fill="FFFFFF"/>
        </w:rPr>
      </w:pPr>
      <w:r w:rsidRPr="0037191C">
        <w:rPr>
          <w:rStyle w:val="normaltextrun"/>
          <w:rFonts w:ascii="Times New Roman" w:hAnsi="Times New Roman" w:cs="Times New Roman"/>
          <w:b/>
          <w:bCs/>
          <w:color w:val="000000"/>
          <w:sz w:val="24"/>
          <w:szCs w:val="24"/>
          <w:shd w:val="clear" w:color="auto" w:fill="FFFFFF"/>
        </w:rPr>
        <w:t>Program Type:</w:t>
      </w:r>
      <w:r w:rsidRPr="0037191C">
        <w:rPr>
          <w:rStyle w:val="normaltextrun"/>
          <w:rFonts w:ascii="Times New Roman" w:hAnsi="Times New Roman" w:cs="Times New Roman"/>
          <w:color w:val="000000"/>
          <w:sz w:val="24"/>
          <w:szCs w:val="24"/>
          <w:shd w:val="clear" w:color="auto" w:fill="FFFFFF"/>
        </w:rPr>
        <w:t xml:space="preserve"> </w:t>
      </w:r>
      <w:r w:rsidRPr="0037191C">
        <w:rPr>
          <w:rStyle w:val="normaltextrun"/>
          <w:rFonts w:ascii="Segoe UI Symbol" w:hAnsi="Segoe UI Symbol" w:cs="Segoe UI Symbol"/>
          <w:color w:val="000000"/>
          <w:sz w:val="24"/>
          <w:szCs w:val="24"/>
          <w:shd w:val="clear" w:color="auto" w:fill="FFFFFF"/>
        </w:rPr>
        <w:t>☐</w:t>
      </w:r>
      <w:r w:rsidRPr="0037191C">
        <w:rPr>
          <w:rStyle w:val="normaltextrun"/>
          <w:rFonts w:ascii="Times New Roman" w:hAnsi="Times New Roman" w:cs="Times New Roman"/>
          <w:color w:val="000000"/>
          <w:sz w:val="24"/>
          <w:szCs w:val="24"/>
          <w:shd w:val="clear" w:color="auto" w:fill="FFFFFF"/>
        </w:rPr>
        <w:t xml:space="preserve"> Standard RRH </w:t>
      </w:r>
      <w:r w:rsidRPr="0037191C">
        <w:rPr>
          <w:rStyle w:val="normaltextrun"/>
          <w:rFonts w:ascii="Segoe UI Symbol" w:hAnsi="Segoe UI Symbol" w:cs="Segoe UI Symbol"/>
          <w:color w:val="000000"/>
          <w:sz w:val="24"/>
          <w:szCs w:val="24"/>
          <w:shd w:val="clear" w:color="auto" w:fill="FFFFFF"/>
        </w:rPr>
        <w:t>☐</w:t>
      </w:r>
      <w:r w:rsidRPr="0037191C">
        <w:rPr>
          <w:rStyle w:val="normaltextrun"/>
          <w:rFonts w:ascii="Times New Roman" w:hAnsi="Times New Roman" w:cs="Times New Roman"/>
          <w:color w:val="000000"/>
          <w:sz w:val="24"/>
          <w:szCs w:val="24"/>
          <w:shd w:val="clear" w:color="auto" w:fill="FFFFFF"/>
        </w:rPr>
        <w:t xml:space="preserve"> Sheltered Housing Placement </w:t>
      </w:r>
      <w:r w:rsidRPr="0037191C">
        <w:rPr>
          <w:rStyle w:val="eop"/>
          <w:rFonts w:ascii="Times New Roman" w:hAnsi="Times New Roman" w:cs="Times New Roman"/>
          <w:color w:val="000000"/>
          <w:sz w:val="24"/>
          <w:szCs w:val="24"/>
          <w:shd w:val="clear" w:color="auto" w:fill="FFFFFF"/>
        </w:rPr>
        <w:t> </w:t>
      </w:r>
    </w:p>
    <w:p w14:paraId="2771D8FD" w14:textId="77777777" w:rsidR="000B6D8C" w:rsidRPr="000B6D8C" w:rsidRDefault="000B6D8C" w:rsidP="000B6D8C">
      <w:pPr>
        <w:rPr>
          <w:rStyle w:val="normaltextrun"/>
          <w:rFonts w:ascii="Times New Roman" w:hAnsi="Times New Roman" w:cs="Times New Roman"/>
          <w:b/>
          <w:bCs/>
          <w:color w:val="000000"/>
          <w:sz w:val="24"/>
          <w:szCs w:val="24"/>
          <w:shd w:val="clear" w:color="auto" w:fill="FFFFFF"/>
        </w:rPr>
      </w:pPr>
      <w:r w:rsidRPr="000B6D8C">
        <w:rPr>
          <w:rStyle w:val="normaltextrun"/>
          <w:rFonts w:ascii="Times New Roman" w:hAnsi="Times New Roman" w:cs="Times New Roman"/>
          <w:b/>
          <w:bCs/>
          <w:color w:val="000000"/>
          <w:sz w:val="24"/>
          <w:szCs w:val="24"/>
          <w:shd w:val="clear" w:color="auto" w:fill="FFFFFF"/>
        </w:rPr>
        <w:t xml:space="preserve">1A. Fill out the below chart with your projected program capacity in </w:t>
      </w:r>
      <w:r w:rsidRPr="000B6D8C">
        <w:rPr>
          <w:rStyle w:val="normaltextrun"/>
          <w:rFonts w:ascii="Times New Roman" w:hAnsi="Times New Roman" w:cs="Times New Roman"/>
          <w:b/>
          <w:bCs/>
          <w:i/>
          <w:iCs/>
          <w:color w:val="000000"/>
          <w:sz w:val="24"/>
          <w:szCs w:val="24"/>
          <w:shd w:val="clear" w:color="auto" w:fill="FFFFFF"/>
        </w:rPr>
        <w:t>total units.</w:t>
      </w:r>
    </w:p>
    <w:p w14:paraId="559E1A41" w14:textId="77777777" w:rsidR="000B6D8C" w:rsidRPr="000B6D8C" w:rsidRDefault="000B6D8C" w:rsidP="000B6D8C">
      <w:pPr>
        <w:pStyle w:val="paragraph"/>
        <w:spacing w:before="0" w:beforeAutospacing="0" w:after="0" w:afterAutospacing="0"/>
        <w:textAlignment w:val="baseline"/>
        <w:rPr>
          <w:rStyle w:val="normaltextrun"/>
          <w:b/>
          <w:bCs/>
          <w:color w:val="000000"/>
          <w:shd w:val="clear" w:color="auto" w:fill="FFFFFF"/>
        </w:rPr>
      </w:pPr>
      <w:r w:rsidRPr="000B6D8C">
        <w:rPr>
          <w:rStyle w:val="normaltextrun"/>
          <w:b/>
          <w:color w:val="FF0000"/>
          <w:shd w:val="clear" w:color="auto" w:fill="FFFFFF"/>
        </w:rPr>
        <w:t xml:space="preserve">REMINDER: </w:t>
      </w:r>
      <w:r w:rsidRPr="000B6D8C">
        <w:rPr>
          <w:rStyle w:val="normaltextrun"/>
          <w:b/>
          <w:bCs/>
          <w:color w:val="000000"/>
          <w:shd w:val="clear" w:color="auto" w:fill="FFFFFF"/>
        </w:rPr>
        <w:t xml:space="preserve">In years past, this NOFA has asked for the </w:t>
      </w:r>
      <w:r w:rsidRPr="000B6D8C">
        <w:rPr>
          <w:rStyle w:val="normaltextrun"/>
          <w:b/>
          <w:bCs/>
          <w:i/>
          <w:iCs/>
          <w:color w:val="000000"/>
          <w:shd w:val="clear" w:color="auto" w:fill="FFFFFF"/>
        </w:rPr>
        <w:t>total</w:t>
      </w:r>
      <w:r w:rsidRPr="000B6D8C">
        <w:rPr>
          <w:rStyle w:val="normaltextrun"/>
          <w:b/>
          <w:i/>
          <w:color w:val="000000"/>
          <w:shd w:val="clear" w:color="auto" w:fill="FFFFFF"/>
        </w:rPr>
        <w:t xml:space="preserve"> households</w:t>
      </w:r>
      <w:r w:rsidRPr="000B6D8C">
        <w:rPr>
          <w:rStyle w:val="normaltextrun"/>
          <w:b/>
          <w:bCs/>
          <w:color w:val="000000"/>
          <w:shd w:val="clear" w:color="auto" w:fill="FFFFFF"/>
        </w:rPr>
        <w:t xml:space="preserve"> a program projects to serve for the full contract term. In 2024, this question was updated to align with the CoC application: please provide your capacity in </w:t>
      </w:r>
      <w:r w:rsidRPr="000B6D8C">
        <w:rPr>
          <w:rStyle w:val="normaltextrun"/>
          <w:b/>
          <w:bCs/>
          <w:i/>
          <w:iCs/>
          <w:color w:val="000000"/>
          <w:shd w:val="clear" w:color="auto" w:fill="FFFFFF"/>
        </w:rPr>
        <w:t>total</w:t>
      </w:r>
      <w:r w:rsidRPr="000B6D8C">
        <w:rPr>
          <w:rStyle w:val="normaltextrun"/>
          <w:b/>
          <w:i/>
          <w:color w:val="000000"/>
          <w:shd w:val="clear" w:color="auto" w:fill="FFFFFF"/>
        </w:rPr>
        <w:t xml:space="preserve"> units</w:t>
      </w:r>
      <w:r w:rsidRPr="000B6D8C">
        <w:rPr>
          <w:rStyle w:val="normaltextrun"/>
          <w:b/>
          <w:bCs/>
          <w:i/>
          <w:iCs/>
          <w:color w:val="000000"/>
          <w:shd w:val="clear" w:color="auto" w:fill="FFFFFF"/>
        </w:rPr>
        <w:t>.</w:t>
      </w:r>
      <w:r w:rsidRPr="000B6D8C">
        <w:rPr>
          <w:rStyle w:val="normaltextrun"/>
          <w:b/>
          <w:bCs/>
          <w:color w:val="000000"/>
          <w:shd w:val="clear" w:color="auto" w:fill="FFFFFF"/>
        </w:rPr>
        <w:t xml:space="preserve"> Unit utilization expectations will align with CoC requirements: at any given point in time during the contract, the agency should be using at least 90% of units. </w:t>
      </w:r>
    </w:p>
    <w:p w14:paraId="2D62203B" w14:textId="77777777" w:rsidR="000B6D8C" w:rsidRPr="000B6D8C" w:rsidRDefault="000B6D8C" w:rsidP="000B6D8C">
      <w:pPr>
        <w:pStyle w:val="paragraph"/>
        <w:spacing w:before="0" w:beforeAutospacing="0" w:after="0" w:afterAutospacing="0"/>
        <w:ind w:left="360"/>
        <w:rPr>
          <w:rStyle w:val="normaltextrun"/>
          <w:b/>
          <w:bCs/>
          <w:color w:val="000000" w:themeColor="text1"/>
        </w:rPr>
      </w:pPr>
    </w:p>
    <w:p w14:paraId="287B5180" w14:textId="534C6E51" w:rsidR="000B6D8C" w:rsidRDefault="000B6D8C" w:rsidP="000B6D8C">
      <w:pPr>
        <w:pStyle w:val="paragraph"/>
        <w:spacing w:before="0" w:beforeAutospacing="0" w:after="0" w:afterAutospacing="0"/>
        <w:rPr>
          <w:rStyle w:val="normaltextrun"/>
          <w:b/>
          <w:bCs/>
          <w:color w:val="000000" w:themeColor="text1"/>
        </w:rPr>
      </w:pPr>
      <w:r w:rsidRPr="000B6D8C">
        <w:rPr>
          <w:rStyle w:val="normaltextrun"/>
          <w:b/>
          <w:bCs/>
          <w:i/>
          <w:iCs/>
          <w:color w:val="000000" w:themeColor="text1"/>
        </w:rPr>
        <w:t>Sheltered Housing Placement applicants</w:t>
      </w:r>
      <w:r w:rsidRPr="000B6D8C">
        <w:rPr>
          <w:rStyle w:val="normaltextrun"/>
          <w:b/>
          <w:bCs/>
          <w:color w:val="000000" w:themeColor="text1"/>
        </w:rPr>
        <w:t xml:space="preserve"> – please provide projected households served for the full contract term</w:t>
      </w:r>
      <w:r w:rsidR="323870A4" w:rsidRPr="1534B01F">
        <w:rPr>
          <w:rStyle w:val="normaltextrun"/>
          <w:b/>
          <w:bCs/>
          <w:color w:val="000000" w:themeColor="text1"/>
        </w:rPr>
        <w:t xml:space="preserve"> and how you</w:t>
      </w:r>
      <w:r w:rsidRPr="000B6D8C">
        <w:rPr>
          <w:rStyle w:val="normaltextrun"/>
          <w:b/>
          <w:bCs/>
          <w:color w:val="000000" w:themeColor="text1"/>
        </w:rPr>
        <w:t xml:space="preserve"> </w:t>
      </w:r>
      <w:r w:rsidR="323870A4" w:rsidRPr="7649A156">
        <w:rPr>
          <w:rStyle w:val="normaltextrun"/>
          <w:b/>
          <w:bCs/>
          <w:color w:val="000000" w:themeColor="text1"/>
        </w:rPr>
        <w:t>determined this number.</w:t>
      </w:r>
    </w:p>
    <w:p w14:paraId="15763445" w14:textId="77777777" w:rsidR="006D027F" w:rsidRPr="000B6D8C" w:rsidRDefault="006D027F" w:rsidP="000B6D8C">
      <w:pPr>
        <w:pStyle w:val="paragraph"/>
        <w:spacing w:before="0" w:beforeAutospacing="0" w:after="0" w:afterAutospacing="0"/>
        <w:rPr>
          <w:rStyle w:val="normaltextrun"/>
          <w:b/>
          <w:bCs/>
          <w:color w:val="000000" w:themeColor="text1"/>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2"/>
        <w:gridCol w:w="5453"/>
      </w:tblGrid>
      <w:tr w:rsidR="006D027F" w:rsidRPr="00EB2A1A" w14:paraId="10362078" w14:textId="77777777" w:rsidTr="00A40F31">
        <w:trPr>
          <w:trHeight w:val="705"/>
        </w:trPr>
        <w:tc>
          <w:tcPr>
            <w:tcW w:w="93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79989"/>
            <w:vAlign w:val="center"/>
            <w:hideMark/>
          </w:tcPr>
          <w:p w14:paraId="6D04472C" w14:textId="77777777" w:rsidR="006D027F" w:rsidRPr="006D027F" w:rsidRDefault="006D027F" w:rsidP="00055054">
            <w:pPr>
              <w:spacing w:after="0" w:line="240" w:lineRule="auto"/>
              <w:jc w:val="center"/>
              <w:textAlignment w:val="baseline"/>
              <w:rPr>
                <w:rFonts w:ascii="Times New Roman" w:eastAsia="Times New Roman" w:hAnsi="Times New Roman" w:cs="Times New Roman"/>
                <w:b/>
                <w:sz w:val="28"/>
                <w:szCs w:val="28"/>
              </w:rPr>
            </w:pPr>
            <w:r w:rsidRPr="006D027F">
              <w:rPr>
                <w:rFonts w:ascii="Times New Roman" w:eastAsia="Times New Roman" w:hAnsi="Times New Roman" w:cs="Times New Roman"/>
                <w:b/>
                <w:sz w:val="28"/>
                <w:szCs w:val="28"/>
              </w:rPr>
              <w:t>Program Overview</w:t>
            </w:r>
          </w:p>
          <w:p w14:paraId="582B4D02" w14:textId="77777777" w:rsidR="006D027F" w:rsidRPr="006D027F" w:rsidRDefault="006D027F" w:rsidP="00055054">
            <w:pPr>
              <w:spacing w:after="0" w:line="240" w:lineRule="auto"/>
              <w:jc w:val="center"/>
              <w:textAlignment w:val="baseline"/>
              <w:rPr>
                <w:rFonts w:ascii="Times New Roman" w:eastAsia="Times New Roman" w:hAnsi="Times New Roman" w:cs="Times New Roman"/>
                <w:i/>
                <w:sz w:val="20"/>
                <w:szCs w:val="20"/>
              </w:rPr>
            </w:pPr>
            <w:r w:rsidRPr="006D027F">
              <w:rPr>
                <w:rFonts w:ascii="Times New Roman" w:eastAsia="Times New Roman" w:hAnsi="Times New Roman" w:cs="Times New Roman"/>
                <w:i/>
                <w:iCs/>
                <w:sz w:val="20"/>
                <w:szCs w:val="20"/>
              </w:rPr>
              <w:t>Fill out the below chart with your projected program type and capacity</w:t>
            </w:r>
          </w:p>
        </w:tc>
      </w:tr>
      <w:tr w:rsidR="006D027F" w:rsidRPr="00EB2A1A" w14:paraId="685A9E60" w14:textId="77777777" w:rsidTr="00055054">
        <w:trPr>
          <w:trHeight w:val="1029"/>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7884DCD" w14:textId="77777777" w:rsidR="006D027F" w:rsidRPr="006D027F" w:rsidRDefault="006D027F" w:rsidP="00055054">
            <w:pPr>
              <w:spacing w:after="0" w:line="240" w:lineRule="auto"/>
              <w:jc w:val="center"/>
              <w:textAlignment w:val="baseline"/>
              <w:rPr>
                <w:rFonts w:ascii="Times New Roman" w:eastAsia="Times New Roman" w:hAnsi="Times New Roman" w:cs="Times New Roman"/>
                <w:b/>
                <w:szCs w:val="24"/>
              </w:rPr>
            </w:pPr>
            <w:r w:rsidRPr="006D027F">
              <w:rPr>
                <w:rFonts w:ascii="Times New Roman" w:eastAsia="Times New Roman" w:hAnsi="Times New Roman" w:cs="Times New Roman"/>
                <w:b/>
                <w:szCs w:val="24"/>
              </w:rPr>
              <w:t>Household Type(s) Served</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1D596A" w14:textId="77777777" w:rsidR="006D027F" w:rsidRPr="006D027F" w:rsidRDefault="006D027F" w:rsidP="00055054">
            <w:pPr>
              <w:spacing w:after="0" w:line="240" w:lineRule="auto"/>
              <w:textAlignment w:val="baseline"/>
              <w:rPr>
                <w:rStyle w:val="normaltextrun"/>
                <w:rFonts w:ascii="Times New Roman" w:hAnsi="Times New Roman" w:cs="Times New Roman"/>
                <w:color w:val="000000" w:themeColor="text1"/>
              </w:rPr>
            </w:pPr>
            <w:r w:rsidRPr="006D027F">
              <w:rPr>
                <w:rFonts w:ascii="Times New Roman" w:eastAsia="Times New Roman" w:hAnsi="Times New Roman" w:cs="Times New Roman"/>
              </w:rPr>
              <w:t xml:space="preserve">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Singles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Families   </w:t>
            </w:r>
          </w:p>
          <w:p w14:paraId="67FBE3DD" w14:textId="77777777" w:rsidR="006D027F" w:rsidRPr="006D027F" w:rsidRDefault="006D027F" w:rsidP="00055054">
            <w:pPr>
              <w:spacing w:after="0" w:line="240" w:lineRule="auto"/>
              <w:textAlignment w:val="baseline"/>
              <w:rPr>
                <w:rStyle w:val="normaltextrun"/>
                <w:rFonts w:ascii="Times New Roman" w:hAnsi="Times New Roman" w:cs="Times New Roman"/>
                <w:color w:val="000000" w:themeColor="text1"/>
              </w:rPr>
            </w:pPr>
            <w:r w:rsidRPr="006D027F">
              <w:rPr>
                <w:rStyle w:val="normaltextrun"/>
                <w:rFonts w:ascii="Times New Roman" w:hAnsi="Times New Roman" w:cs="Times New Roman"/>
                <w:color w:val="000000" w:themeColor="text1"/>
              </w:rPr>
              <w:t xml:space="preserve">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Youth (18-24)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Adults </w:t>
            </w:r>
          </w:p>
          <w:p w14:paraId="45618381" w14:textId="77777777" w:rsidR="006D027F" w:rsidRPr="006D027F" w:rsidRDefault="006D027F" w:rsidP="00055054">
            <w:pPr>
              <w:spacing w:after="0" w:line="240" w:lineRule="auto"/>
              <w:textAlignment w:val="baseline"/>
              <w:rPr>
                <w:rStyle w:val="normaltextrun"/>
                <w:rFonts w:ascii="Times New Roman" w:hAnsi="Times New Roman" w:cs="Times New Roman"/>
                <w:color w:val="000000" w:themeColor="text1"/>
              </w:rPr>
            </w:pPr>
          </w:p>
          <w:p w14:paraId="48FECD1F" w14:textId="77777777" w:rsidR="006D027F" w:rsidRPr="006D027F" w:rsidRDefault="006D027F" w:rsidP="00055054">
            <w:pPr>
              <w:spacing w:after="0" w:line="240" w:lineRule="auto"/>
              <w:textAlignment w:val="baseline"/>
              <w:rPr>
                <w:rFonts w:ascii="Times New Roman" w:eastAsia="Times New Roman" w:hAnsi="Times New Roman" w:cs="Times New Roman"/>
                <w:szCs w:val="24"/>
              </w:rPr>
            </w:pPr>
          </w:p>
          <w:p w14:paraId="720FEF42" w14:textId="77777777" w:rsidR="006D027F" w:rsidRPr="006D027F" w:rsidRDefault="006D027F" w:rsidP="00055054">
            <w:pPr>
              <w:spacing w:after="0" w:line="240" w:lineRule="auto"/>
              <w:textAlignment w:val="baseline"/>
              <w:rPr>
                <w:rFonts w:ascii="Times New Roman" w:eastAsia="Times New Roman" w:hAnsi="Times New Roman" w:cs="Times New Roman"/>
                <w:szCs w:val="24"/>
              </w:rPr>
            </w:pPr>
            <w:r w:rsidRPr="006D027F">
              <w:rPr>
                <w:rFonts w:ascii="Times New Roman" w:eastAsia="Times New Roman" w:hAnsi="Times New Roman" w:cs="Times New Roman"/>
                <w:szCs w:val="24"/>
              </w:rPr>
              <w:t xml:space="preserve"> </w:t>
            </w:r>
            <w:r w:rsidRPr="006D027F">
              <w:rPr>
                <w:rStyle w:val="normaltextrun"/>
                <w:rFonts w:ascii="Segoe UI Symbol" w:hAnsi="Segoe UI Symbol" w:cs="Segoe UI Symbol"/>
                <w:color w:val="000000" w:themeColor="text1"/>
                <w:szCs w:val="24"/>
              </w:rPr>
              <w:t>☐</w:t>
            </w:r>
            <w:r w:rsidRPr="006D027F">
              <w:rPr>
                <w:rStyle w:val="normaltextrun"/>
                <w:rFonts w:ascii="Times New Roman" w:hAnsi="Times New Roman" w:cs="Times New Roman"/>
                <w:color w:val="000000" w:themeColor="text1"/>
                <w:szCs w:val="24"/>
              </w:rPr>
              <w:t xml:space="preserve"> </w:t>
            </w:r>
            <w:r w:rsidRPr="006D027F">
              <w:rPr>
                <w:rFonts w:ascii="Times New Roman" w:eastAsia="Times New Roman" w:hAnsi="Times New Roman" w:cs="Times New Roman"/>
                <w:szCs w:val="24"/>
              </w:rPr>
              <w:t>This program can serve any household regardless of size, age, or gender</w:t>
            </w:r>
          </w:p>
        </w:tc>
      </w:tr>
      <w:tr w:rsidR="006D027F" w:rsidRPr="00EB2A1A" w14:paraId="0CE6A5DC" w14:textId="77777777" w:rsidTr="00055054">
        <w:trPr>
          <w:trHeight w:val="1029"/>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7ABC30" w14:textId="26E0DDF9" w:rsidR="006D027F" w:rsidRPr="006D027F" w:rsidRDefault="006D027F" w:rsidP="00055054">
            <w:pPr>
              <w:spacing w:line="240" w:lineRule="auto"/>
              <w:jc w:val="center"/>
              <w:rPr>
                <w:rFonts w:ascii="Times New Roman" w:eastAsia="Times New Roman" w:hAnsi="Times New Roman" w:cs="Times New Roman"/>
                <w:b/>
                <w:bCs/>
              </w:rPr>
            </w:pPr>
            <w:r w:rsidRPr="006D027F">
              <w:rPr>
                <w:rFonts w:ascii="Times New Roman" w:eastAsia="Times New Roman" w:hAnsi="Times New Roman" w:cs="Times New Roman"/>
                <w:b/>
                <w:bCs/>
              </w:rPr>
              <w:t>Total units by household type</w:t>
            </w:r>
            <w:r w:rsidR="00E86B67">
              <w:rPr>
                <w:rFonts w:ascii="Times New Roman" w:eastAsia="Times New Roman" w:hAnsi="Times New Roman" w:cs="Times New Roman"/>
                <w:b/>
                <w:bCs/>
              </w:rPr>
              <w:t xml:space="preserve"> (Standard</w:t>
            </w:r>
            <w:r w:rsidR="00D80F15">
              <w:rPr>
                <w:rFonts w:ascii="Times New Roman" w:eastAsia="Times New Roman" w:hAnsi="Times New Roman" w:cs="Times New Roman"/>
                <w:b/>
                <w:bCs/>
              </w:rPr>
              <w:t xml:space="preserve"> RRH Only</w:t>
            </w:r>
            <w:r w:rsidR="00E86B67">
              <w:rPr>
                <w:rFonts w:ascii="Times New Roman" w:eastAsia="Times New Roman" w:hAnsi="Times New Roman" w:cs="Times New Roman"/>
                <w:b/>
                <w:bCs/>
              </w:rPr>
              <w:t>)</w:t>
            </w:r>
            <w:r w:rsidR="00D820D6">
              <w:rPr>
                <w:rFonts w:ascii="Times New Roman" w:eastAsia="Times New Roman" w:hAnsi="Times New Roman" w:cs="Times New Roman"/>
                <w:b/>
                <w:bCs/>
              </w:rPr>
              <w:t xml:space="preserve"> </w:t>
            </w:r>
            <w:r w:rsidR="00D820D6" w:rsidRPr="00D820D6">
              <w:rPr>
                <w:rFonts w:ascii="Times New Roman" w:eastAsia="Times New Roman" w:hAnsi="Times New Roman" w:cs="Times New Roman"/>
                <w:b/>
                <w:bCs/>
                <w:i/>
                <w:iCs/>
              </w:rPr>
              <w:t>or</w:t>
            </w:r>
          </w:p>
          <w:p w14:paraId="3A926C2F" w14:textId="5ACC4379" w:rsidR="00D80F15" w:rsidRPr="00015546" w:rsidRDefault="00D80F15" w:rsidP="00055054">
            <w:pPr>
              <w:spacing w:after="0" w:line="240" w:lineRule="auto"/>
              <w:jc w:val="center"/>
              <w:textAlignment w:val="baseline"/>
              <w:rPr>
                <w:rFonts w:ascii="Times New Roman" w:eastAsia="Times New Roman" w:hAnsi="Times New Roman" w:cs="Times New Roman"/>
                <w:b/>
                <w:bCs/>
                <w:i/>
                <w:szCs w:val="24"/>
              </w:rPr>
            </w:pPr>
            <w:r w:rsidRPr="00015546">
              <w:rPr>
                <w:rFonts w:ascii="Times New Roman" w:eastAsia="Times New Roman" w:hAnsi="Times New Roman" w:cs="Times New Roman"/>
                <w:b/>
                <w:bCs/>
                <w:szCs w:val="24"/>
              </w:rPr>
              <w:t>T</w:t>
            </w:r>
            <w:r w:rsidR="00015546" w:rsidRPr="00015546">
              <w:rPr>
                <w:rFonts w:ascii="Times New Roman" w:eastAsia="Times New Roman" w:hAnsi="Times New Roman" w:cs="Times New Roman"/>
                <w:b/>
                <w:bCs/>
                <w:szCs w:val="24"/>
              </w:rPr>
              <w:t>otal households served – full contract term (SHP Only)</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4D0C89" w14:textId="77777777" w:rsidR="006D027F" w:rsidRPr="006D027F" w:rsidRDefault="006D027F" w:rsidP="00055054">
            <w:pPr>
              <w:spacing w:after="0" w:line="240" w:lineRule="auto"/>
              <w:textAlignment w:val="baseline"/>
              <w:rPr>
                <w:rFonts w:ascii="Times New Roman" w:eastAsia="Times New Roman" w:hAnsi="Times New Roman" w:cs="Times New Roman"/>
                <w:szCs w:val="24"/>
              </w:rPr>
            </w:pPr>
          </w:p>
        </w:tc>
      </w:tr>
      <w:tr w:rsidR="006D027F" w:rsidRPr="00EB2A1A" w14:paraId="5CE57F5E" w14:textId="77777777" w:rsidTr="00055054">
        <w:trPr>
          <w:trHeight w:val="13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775A458" w14:textId="4081C39B" w:rsidR="006D027F" w:rsidRPr="006D027F" w:rsidRDefault="006D027F" w:rsidP="00055054">
            <w:pPr>
              <w:spacing w:after="0" w:line="240" w:lineRule="auto"/>
              <w:jc w:val="center"/>
              <w:textAlignment w:val="baseline"/>
              <w:rPr>
                <w:rFonts w:ascii="Times New Roman" w:eastAsia="Times New Roman" w:hAnsi="Times New Roman" w:cs="Times New Roman"/>
                <w:b/>
                <w:szCs w:val="24"/>
              </w:rPr>
            </w:pPr>
            <w:r w:rsidRPr="006D027F">
              <w:rPr>
                <w:rFonts w:ascii="Times New Roman" w:eastAsia="Times New Roman" w:hAnsi="Times New Roman" w:cs="Times New Roman"/>
                <w:szCs w:val="24"/>
              </w:rPr>
              <w:t xml:space="preserve"> </w:t>
            </w:r>
            <w:r w:rsidRPr="006D027F">
              <w:rPr>
                <w:rFonts w:ascii="Times New Roman" w:eastAsia="Times New Roman" w:hAnsi="Times New Roman" w:cs="Times New Roman"/>
                <w:b/>
                <w:szCs w:val="24"/>
              </w:rPr>
              <w:t xml:space="preserve">Use this space to describe how you </w:t>
            </w:r>
            <w:r w:rsidR="00E86B67">
              <w:rPr>
                <w:rFonts w:ascii="Times New Roman" w:eastAsia="Times New Roman" w:hAnsi="Times New Roman" w:cs="Times New Roman"/>
                <w:b/>
                <w:szCs w:val="24"/>
              </w:rPr>
              <w:t>determined</w:t>
            </w:r>
            <w:r w:rsidRPr="006D027F">
              <w:rPr>
                <w:rFonts w:ascii="Times New Roman" w:eastAsia="Times New Roman" w:hAnsi="Times New Roman" w:cs="Times New Roman"/>
                <w:b/>
                <w:szCs w:val="24"/>
              </w:rPr>
              <w:t xml:space="preserve"> total units </w:t>
            </w:r>
            <w:r w:rsidR="00E86B67">
              <w:rPr>
                <w:rFonts w:ascii="Times New Roman" w:eastAsia="Times New Roman" w:hAnsi="Times New Roman" w:cs="Times New Roman"/>
                <w:b/>
                <w:szCs w:val="24"/>
              </w:rPr>
              <w:t>/ projected households served</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2E7905" w14:textId="77777777" w:rsidR="006D027F" w:rsidRPr="006D027F" w:rsidRDefault="006D027F" w:rsidP="00055054">
            <w:pPr>
              <w:spacing w:after="0" w:line="240" w:lineRule="auto"/>
              <w:textAlignment w:val="baseline"/>
              <w:rPr>
                <w:rFonts w:ascii="Times New Roman" w:eastAsia="Times New Roman" w:hAnsi="Times New Roman" w:cs="Times New Roman"/>
                <w:szCs w:val="24"/>
              </w:rPr>
            </w:pPr>
            <w:r w:rsidRPr="006D027F">
              <w:rPr>
                <w:rFonts w:ascii="Times New Roman" w:eastAsia="Times New Roman" w:hAnsi="Times New Roman" w:cs="Times New Roman"/>
                <w:szCs w:val="24"/>
              </w:rPr>
              <w:t> </w:t>
            </w:r>
          </w:p>
        </w:tc>
      </w:tr>
    </w:tbl>
    <w:p w14:paraId="4B7763DC" w14:textId="77777777" w:rsidR="00A40F31" w:rsidRDefault="00A40F31" w:rsidP="00A40F31">
      <w:pPr>
        <w:pStyle w:val="paragraph"/>
        <w:spacing w:before="0" w:beforeAutospacing="0" w:after="0" w:afterAutospacing="0"/>
        <w:textAlignment w:val="baseline"/>
        <w:rPr>
          <w:rStyle w:val="normaltextrun"/>
          <w:i/>
          <w:iCs/>
        </w:rPr>
      </w:pPr>
    </w:p>
    <w:p w14:paraId="6A2ADDCD" w14:textId="5AA1C6CB" w:rsidR="37811EF9" w:rsidRDefault="37811EF9" w:rsidP="37811EF9">
      <w:pPr>
        <w:pStyle w:val="paragraph"/>
        <w:spacing w:before="0" w:beforeAutospacing="0" w:after="0" w:afterAutospacing="0"/>
        <w:rPr>
          <w:rStyle w:val="normaltextrun"/>
          <w:i/>
          <w:iCs/>
        </w:rPr>
      </w:pPr>
    </w:p>
    <w:p w14:paraId="5773B573" w14:textId="54188371" w:rsidR="00A40F31" w:rsidRPr="00572007" w:rsidRDefault="00A40F31" w:rsidP="00A40F31">
      <w:pPr>
        <w:pStyle w:val="paragraph"/>
        <w:spacing w:before="0" w:beforeAutospacing="0" w:after="0" w:afterAutospacing="0"/>
        <w:textAlignment w:val="baseline"/>
        <w:rPr>
          <w:rStyle w:val="normaltextrun"/>
          <w:i/>
          <w:iCs/>
        </w:rPr>
      </w:pPr>
      <w:r w:rsidRPr="4E1849A2">
        <w:rPr>
          <w:rStyle w:val="normaltextrun"/>
          <w:i/>
          <w:iCs/>
        </w:rPr>
        <w:t>Scoring will be based on the following:</w:t>
      </w:r>
    </w:p>
    <w:p w14:paraId="0D04DB31" w14:textId="77777777" w:rsidR="00A40F31" w:rsidRPr="00092B17" w:rsidRDefault="00A40F31" w:rsidP="00F46B3A">
      <w:pPr>
        <w:pStyle w:val="paragraph"/>
        <w:numPr>
          <w:ilvl w:val="0"/>
          <w:numId w:val="5"/>
        </w:numPr>
        <w:spacing w:before="0" w:beforeAutospacing="0" w:after="0" w:afterAutospacing="0"/>
        <w:textAlignment w:val="baseline"/>
        <w:rPr>
          <w:rStyle w:val="normaltextrun"/>
          <w:i/>
        </w:rPr>
      </w:pPr>
      <w:r w:rsidRPr="00F46B3A">
        <w:rPr>
          <w:rStyle w:val="normaltextrun"/>
          <w:i/>
        </w:rPr>
        <w:t xml:space="preserve">Response indicates that the program will provide at least 10 units </w:t>
      </w:r>
    </w:p>
    <w:p w14:paraId="0E59952F" w14:textId="77777777" w:rsidR="00A40F31" w:rsidRPr="00F46B3A" w:rsidRDefault="00A40F31" w:rsidP="00F46B3A">
      <w:pPr>
        <w:pStyle w:val="paragraph"/>
        <w:numPr>
          <w:ilvl w:val="0"/>
          <w:numId w:val="5"/>
        </w:numPr>
        <w:spacing w:before="0" w:beforeAutospacing="0" w:after="0" w:afterAutospacing="0"/>
        <w:textAlignment w:val="baseline"/>
        <w:rPr>
          <w:rStyle w:val="normaltextrun"/>
          <w:i/>
        </w:rPr>
      </w:pPr>
      <w:r>
        <w:rPr>
          <w:rStyle w:val="normaltextrun"/>
          <w:i/>
        </w:rPr>
        <w:t>Response indicates the program has the</w:t>
      </w:r>
      <w:r w:rsidRPr="00572007">
        <w:rPr>
          <w:rStyle w:val="normaltextrun"/>
          <w:i/>
        </w:rPr>
        <w:t xml:space="preserve"> flexibility to serve all household types (ie youth, single adults, and families with children, all genders)</w:t>
      </w:r>
    </w:p>
    <w:p w14:paraId="1DBCF043" w14:textId="77777777" w:rsidR="00A40F31" w:rsidRPr="00F46B3A" w:rsidRDefault="00A40F31" w:rsidP="00F46B3A">
      <w:pPr>
        <w:pStyle w:val="paragraph"/>
        <w:numPr>
          <w:ilvl w:val="0"/>
          <w:numId w:val="5"/>
        </w:numPr>
        <w:spacing w:before="0" w:beforeAutospacing="0" w:after="0" w:afterAutospacing="0"/>
        <w:textAlignment w:val="baseline"/>
        <w:rPr>
          <w:rStyle w:val="normaltextrun"/>
          <w:i/>
        </w:rPr>
      </w:pPr>
      <w:r w:rsidRPr="00572007">
        <w:rPr>
          <w:rStyle w:val="normaltextrun"/>
          <w:i/>
        </w:rPr>
        <w:t>Projected unit capacity matches calculations for the rental assistance line in the agency’s budget</w:t>
      </w:r>
    </w:p>
    <w:p w14:paraId="7459F90D" w14:textId="77777777" w:rsidR="00A40F31" w:rsidRPr="00F46B3A" w:rsidRDefault="00A40F31" w:rsidP="00F46B3A">
      <w:pPr>
        <w:pStyle w:val="paragraph"/>
        <w:numPr>
          <w:ilvl w:val="0"/>
          <w:numId w:val="5"/>
        </w:numPr>
        <w:spacing w:before="0" w:beforeAutospacing="0" w:after="0" w:afterAutospacing="0"/>
        <w:textAlignment w:val="baseline"/>
        <w:rPr>
          <w:rStyle w:val="normaltextrun"/>
          <w:i/>
        </w:rPr>
      </w:pPr>
      <w:r w:rsidRPr="00F46B3A">
        <w:rPr>
          <w:rStyle w:val="normaltextrun"/>
          <w:i/>
        </w:rPr>
        <w:t>Process for determining projected number of units uses previous contract data as a baseline and accounts for maximum caseload ratio of 1:25</w:t>
      </w:r>
    </w:p>
    <w:p w14:paraId="182046DA" w14:textId="77777777" w:rsidR="007C0DAD" w:rsidRDefault="007C0DAD" w:rsidP="007C0DAD">
      <w:pPr>
        <w:pStyle w:val="paragraph"/>
        <w:spacing w:before="0" w:beforeAutospacing="0" w:after="0" w:afterAutospacing="0"/>
        <w:textAlignment w:val="baseline"/>
        <w:rPr>
          <w:rStyle w:val="normaltextrun"/>
          <w:b/>
          <w:bCs/>
          <w:color w:val="000000"/>
          <w:shd w:val="clear" w:color="auto" w:fill="FFFFFF"/>
        </w:rPr>
      </w:pPr>
    </w:p>
    <w:p w14:paraId="5465353C" w14:textId="0B20225A" w:rsidR="007C0DAD" w:rsidRDefault="007C0DAD" w:rsidP="007C0DAD">
      <w:pPr>
        <w:pStyle w:val="paragraph"/>
        <w:spacing w:before="0" w:beforeAutospacing="0" w:after="0" w:afterAutospacing="0"/>
        <w:textAlignment w:val="baseline"/>
        <w:rPr>
          <w:rStyle w:val="normaltextrun"/>
          <w:b/>
          <w:bCs/>
          <w:color w:val="000000"/>
          <w:shd w:val="clear" w:color="auto" w:fill="FFFFFF"/>
        </w:rPr>
      </w:pPr>
      <w:r>
        <w:rPr>
          <w:rStyle w:val="normaltextrun"/>
          <w:b/>
          <w:bCs/>
          <w:color w:val="000000"/>
          <w:shd w:val="clear" w:color="auto" w:fill="FFFFFF"/>
        </w:rPr>
        <w:t>2A. Describe how your Rapid Rehousing program incorporates peer support specialists**. In your response, describe how peer support</w:t>
      </w:r>
      <w:r w:rsidR="00B020E8">
        <w:rPr>
          <w:rStyle w:val="normaltextrun"/>
          <w:b/>
          <w:bCs/>
          <w:color w:val="000000"/>
          <w:shd w:val="clear" w:color="auto" w:fill="FFFFFF"/>
        </w:rPr>
        <w:t xml:space="preserve"> specialists</w:t>
      </w:r>
      <w:r>
        <w:rPr>
          <w:rStyle w:val="normaltextrun"/>
          <w:b/>
          <w:bCs/>
          <w:color w:val="000000"/>
          <w:shd w:val="clear" w:color="auto" w:fill="FFFFFF"/>
        </w:rPr>
        <w:t xml:space="preserve"> are included as part of the service team to enhance services provided to </w:t>
      </w:r>
      <w:r w:rsidR="001A2FFD">
        <w:rPr>
          <w:rStyle w:val="normaltextrun"/>
          <w:b/>
          <w:bCs/>
          <w:color w:val="000000"/>
          <w:shd w:val="clear" w:color="auto" w:fill="FFFFFF"/>
        </w:rPr>
        <w:t>residents</w:t>
      </w:r>
      <w:r w:rsidR="449CCAE7">
        <w:rPr>
          <w:rStyle w:val="normaltextrun"/>
          <w:b/>
          <w:bCs/>
          <w:color w:val="000000"/>
          <w:shd w:val="clear" w:color="auto" w:fill="FFFFFF"/>
        </w:rPr>
        <w:t xml:space="preserve">. </w:t>
      </w:r>
      <w:r w:rsidR="1100F42C">
        <w:rPr>
          <w:rStyle w:val="normaltextrun"/>
          <w:b/>
          <w:bCs/>
          <w:color w:val="000000"/>
          <w:shd w:val="clear" w:color="auto" w:fill="FFFFFF"/>
        </w:rPr>
        <w:t>Describe the</w:t>
      </w:r>
      <w:r>
        <w:rPr>
          <w:rStyle w:val="normaltextrun"/>
          <w:b/>
          <w:bCs/>
          <w:color w:val="000000"/>
          <w:shd w:val="clear" w:color="auto" w:fill="FFFFFF"/>
        </w:rPr>
        <w:t xml:space="preserve"> trainings provided</w:t>
      </w:r>
      <w:r w:rsidRPr="4934A198">
        <w:rPr>
          <w:rStyle w:val="normaltextrun"/>
          <w:b/>
          <w:color w:val="000000" w:themeColor="text1"/>
        </w:rPr>
        <w:t xml:space="preserve"> and how </w:t>
      </w:r>
      <w:r w:rsidR="15E2FF85" w:rsidRPr="4934A198">
        <w:rPr>
          <w:rStyle w:val="normaltextrun"/>
          <w:b/>
          <w:bCs/>
          <w:color w:val="000000" w:themeColor="text1"/>
        </w:rPr>
        <w:t>peers</w:t>
      </w:r>
      <w:r w:rsidR="5CDC5126" w:rsidRPr="4934A198">
        <w:rPr>
          <w:rStyle w:val="normaltextrun"/>
          <w:b/>
          <w:bCs/>
          <w:color w:val="000000" w:themeColor="text1"/>
        </w:rPr>
        <w:t xml:space="preserve"> are</w:t>
      </w:r>
      <w:r>
        <w:rPr>
          <w:rStyle w:val="normaltextrun"/>
          <w:b/>
          <w:bCs/>
          <w:color w:val="000000"/>
          <w:shd w:val="clear" w:color="auto" w:fill="FFFFFF"/>
        </w:rPr>
        <w:t xml:space="preserve"> supervis</w:t>
      </w:r>
      <w:r w:rsidR="50E2E875">
        <w:rPr>
          <w:rStyle w:val="normaltextrun"/>
          <w:b/>
          <w:bCs/>
          <w:color w:val="000000"/>
          <w:shd w:val="clear" w:color="auto" w:fill="FFFFFF"/>
        </w:rPr>
        <w:t>ed</w:t>
      </w:r>
      <w:r>
        <w:rPr>
          <w:rStyle w:val="normaltextrun"/>
          <w:b/>
          <w:bCs/>
          <w:color w:val="000000"/>
          <w:shd w:val="clear" w:color="auto" w:fill="FFFFFF"/>
        </w:rPr>
        <w:t xml:space="preserve">. </w:t>
      </w:r>
    </w:p>
    <w:p w14:paraId="49B82ED0" w14:textId="77777777" w:rsidR="007C0DAD" w:rsidRDefault="007C0DAD" w:rsidP="007C0DAD">
      <w:pPr>
        <w:pStyle w:val="paragraph"/>
        <w:spacing w:before="0" w:beforeAutospacing="0" w:after="0" w:afterAutospacing="0"/>
        <w:textAlignment w:val="baseline"/>
        <w:rPr>
          <w:rStyle w:val="normaltextrun"/>
          <w:b/>
          <w:bCs/>
          <w:color w:val="000000"/>
          <w:shd w:val="clear" w:color="auto" w:fill="FFFFFF"/>
        </w:rPr>
      </w:pPr>
    </w:p>
    <w:p w14:paraId="39E8D09B" w14:textId="3B786DE9" w:rsidR="007C0DAD" w:rsidRPr="0014531F" w:rsidRDefault="007C0DAD" w:rsidP="007C0DAD">
      <w:pPr>
        <w:pStyle w:val="paragraph"/>
        <w:spacing w:before="0" w:beforeAutospacing="0" w:after="0" w:afterAutospacing="0"/>
        <w:textAlignment w:val="baseline"/>
        <w:rPr>
          <w:rStyle w:val="normaltextrun"/>
          <w:b/>
          <w:bCs/>
          <w:color w:val="000000" w:themeColor="text1"/>
        </w:rPr>
      </w:pPr>
      <w:r w:rsidRPr="00BC5AF5">
        <w:rPr>
          <w:rStyle w:val="normaltextrun"/>
          <w:b/>
          <w:bCs/>
          <w:color w:val="FF0000"/>
          <w:shd w:val="clear" w:color="auto" w:fill="FFFFFF"/>
        </w:rPr>
        <w:t>**NOTE:</w:t>
      </w:r>
      <w:r w:rsidRPr="4DE304D8">
        <w:rPr>
          <w:rStyle w:val="normaltextrun"/>
          <w:color w:val="FF0000"/>
          <w:shd w:val="clear" w:color="auto" w:fill="FFFFFF"/>
        </w:rPr>
        <w:t xml:space="preserve"> </w:t>
      </w:r>
      <w:r w:rsidRPr="00C0415B">
        <w:rPr>
          <w:rStyle w:val="normaltextrun"/>
          <w:i/>
          <w:iCs/>
          <w:color w:val="000000"/>
          <w:shd w:val="clear" w:color="auto" w:fill="FFFFFF"/>
        </w:rPr>
        <w:t>“Peer support s</w:t>
      </w:r>
      <w:r w:rsidR="00C0415B" w:rsidRPr="00C0415B">
        <w:rPr>
          <w:rStyle w:val="normaltextrun"/>
          <w:i/>
          <w:iCs/>
          <w:color w:val="000000"/>
          <w:shd w:val="clear" w:color="auto" w:fill="FFFFFF"/>
        </w:rPr>
        <w:t>pecialists</w:t>
      </w:r>
      <w:r w:rsidRPr="00C0415B">
        <w:rPr>
          <w:rStyle w:val="normaltextrun"/>
          <w:i/>
          <w:iCs/>
          <w:color w:val="000000"/>
          <w:shd w:val="clear" w:color="auto" w:fill="FFFFFF"/>
        </w:rPr>
        <w:t>” are any individuals who have lived experience, usually the same or similar circumstances of those in the program. Peer support staff may or may not have a formal certification</w:t>
      </w:r>
      <w:r w:rsidRPr="00C0415B">
        <w:rPr>
          <w:rStyle w:val="normaltextrun"/>
          <w:b/>
          <w:bCs/>
          <w:i/>
          <w:iCs/>
          <w:color w:val="000000"/>
          <w:shd w:val="clear" w:color="auto" w:fill="FFFFFF"/>
        </w:rPr>
        <w:t>.</w:t>
      </w:r>
      <w:r>
        <w:rPr>
          <w:rStyle w:val="normaltextrun"/>
          <w:b/>
          <w:bCs/>
          <w:color w:val="000000"/>
          <w:shd w:val="clear" w:color="auto" w:fill="FFFFFF"/>
        </w:rPr>
        <w:t xml:space="preserve"> </w:t>
      </w:r>
    </w:p>
    <w:p w14:paraId="3397AB7E" w14:textId="77777777" w:rsidR="007C0DAD" w:rsidRPr="0014531F" w:rsidRDefault="007C0DAD" w:rsidP="007C0DAD">
      <w:pPr>
        <w:pStyle w:val="paragraph"/>
        <w:spacing w:before="0" w:beforeAutospacing="0" w:after="0" w:afterAutospacing="0"/>
        <w:rPr>
          <w:rStyle w:val="normaltextrun"/>
          <w:b/>
          <w:bCs/>
          <w:color w:val="000000" w:themeColor="text1"/>
        </w:rPr>
      </w:pPr>
    </w:p>
    <w:p w14:paraId="5C9ACACD" w14:textId="77777777" w:rsidR="007C0DAD" w:rsidRDefault="007C0DAD" w:rsidP="007C0DAD">
      <w:pPr>
        <w:pStyle w:val="paragraph"/>
        <w:spacing w:before="0" w:beforeAutospacing="0" w:after="0" w:afterAutospacing="0"/>
        <w:textAlignment w:val="baseline"/>
        <w:rPr>
          <w:rStyle w:val="normaltextrun"/>
          <w:i/>
        </w:rPr>
      </w:pPr>
      <w:r w:rsidRPr="00C53906">
        <w:rPr>
          <w:rStyle w:val="normaltextrun"/>
          <w:i/>
        </w:rPr>
        <w:t>Scoring will be based on the following:</w:t>
      </w:r>
    </w:p>
    <w:p w14:paraId="396305FF" w14:textId="77777777" w:rsidR="007C0DAD" w:rsidRDefault="007C0DAD" w:rsidP="007C0DAD">
      <w:pPr>
        <w:pStyle w:val="paragraph"/>
        <w:numPr>
          <w:ilvl w:val="0"/>
          <w:numId w:val="5"/>
        </w:numPr>
        <w:spacing w:before="0" w:beforeAutospacing="0" w:after="0" w:afterAutospacing="0"/>
        <w:textAlignment w:val="baseline"/>
        <w:rPr>
          <w:rStyle w:val="normaltextrun"/>
          <w:i/>
        </w:rPr>
      </w:pPr>
      <w:r>
        <w:rPr>
          <w:rStyle w:val="normaltextrun"/>
          <w:i/>
        </w:rPr>
        <w:t>Response details that program staff include at least one peer support specialist</w:t>
      </w:r>
    </w:p>
    <w:p w14:paraId="26E9D437" w14:textId="03EDDB97" w:rsidR="007C0DAD" w:rsidRDefault="007C0DAD" w:rsidP="007C0DAD">
      <w:pPr>
        <w:pStyle w:val="paragraph"/>
        <w:numPr>
          <w:ilvl w:val="0"/>
          <w:numId w:val="5"/>
        </w:numPr>
        <w:spacing w:before="0" w:beforeAutospacing="0" w:after="0" w:afterAutospacing="0"/>
        <w:textAlignment w:val="baseline"/>
        <w:rPr>
          <w:rStyle w:val="normaltextrun"/>
          <w:i/>
        </w:rPr>
      </w:pPr>
      <w:r>
        <w:rPr>
          <w:rStyle w:val="normaltextrun"/>
          <w:i/>
        </w:rPr>
        <w:t xml:space="preserve">Response describes the role that peer supports play on service team and how they enhance services provided to </w:t>
      </w:r>
      <w:r w:rsidR="00503277">
        <w:rPr>
          <w:rStyle w:val="normaltextrun"/>
          <w:i/>
        </w:rPr>
        <w:t>residents</w:t>
      </w:r>
    </w:p>
    <w:p w14:paraId="737F0DE1" w14:textId="307E082C" w:rsidR="007C0DAD" w:rsidRDefault="007C0DAD" w:rsidP="007C0DAD">
      <w:pPr>
        <w:pStyle w:val="paragraph"/>
        <w:numPr>
          <w:ilvl w:val="0"/>
          <w:numId w:val="5"/>
        </w:numPr>
        <w:spacing w:before="0" w:beforeAutospacing="0" w:after="0" w:afterAutospacing="0"/>
        <w:textAlignment w:val="baseline"/>
        <w:rPr>
          <w:rStyle w:val="normaltextrun"/>
          <w:i/>
        </w:rPr>
      </w:pPr>
      <w:r>
        <w:rPr>
          <w:rStyle w:val="normaltextrun"/>
          <w:i/>
        </w:rPr>
        <w:t>Response describes</w:t>
      </w:r>
      <w:r w:rsidR="00503277">
        <w:rPr>
          <w:rStyle w:val="normaltextrun"/>
          <w:i/>
        </w:rPr>
        <w:t xml:space="preserve"> ongoing</w:t>
      </w:r>
      <w:r>
        <w:rPr>
          <w:rStyle w:val="normaltextrun"/>
          <w:i/>
        </w:rPr>
        <w:t xml:space="preserve"> training provided to peer support staff</w:t>
      </w:r>
    </w:p>
    <w:p w14:paraId="49CBE46A" w14:textId="60035100" w:rsidR="008C76A3" w:rsidRDefault="007C0DAD" w:rsidP="00711248">
      <w:pPr>
        <w:pStyle w:val="paragraph"/>
        <w:numPr>
          <w:ilvl w:val="0"/>
          <w:numId w:val="5"/>
        </w:numPr>
        <w:spacing w:before="0" w:beforeAutospacing="0" w:after="0" w:afterAutospacing="0"/>
        <w:textAlignment w:val="baseline"/>
        <w:rPr>
          <w:rStyle w:val="normaltextrun"/>
          <w:i/>
        </w:rPr>
      </w:pPr>
      <w:r>
        <w:rPr>
          <w:rStyle w:val="normaltextrun"/>
          <w:i/>
        </w:rPr>
        <w:t xml:space="preserve">Response </w:t>
      </w:r>
      <w:r w:rsidR="00503277">
        <w:rPr>
          <w:rStyle w:val="normaltextrun"/>
          <w:i/>
        </w:rPr>
        <w:t>describes</w:t>
      </w:r>
      <w:r>
        <w:rPr>
          <w:rStyle w:val="normaltextrun"/>
          <w:i/>
        </w:rPr>
        <w:t xml:space="preserve"> how peer supports are supervised and supported in their role</w:t>
      </w:r>
    </w:p>
    <w:p w14:paraId="1D0505CE" w14:textId="77777777" w:rsidR="00711248" w:rsidRPr="00711248" w:rsidRDefault="00711248" w:rsidP="00711248">
      <w:pPr>
        <w:pStyle w:val="paragraph"/>
        <w:spacing w:before="0" w:beforeAutospacing="0" w:after="0" w:afterAutospacing="0"/>
        <w:ind w:left="720"/>
        <w:textAlignment w:val="baseline"/>
        <w:rPr>
          <w:rStyle w:val="eop"/>
          <w:i/>
        </w:rPr>
      </w:pPr>
    </w:p>
    <w:p w14:paraId="4F3386A0" w14:textId="7BA8D35E" w:rsidR="008C76A3" w:rsidRDefault="008C76A3" w:rsidP="008C76A3">
      <w:pPr>
        <w:pStyle w:val="paragraph"/>
        <w:spacing w:before="0" w:beforeAutospacing="0" w:after="240" w:afterAutospacing="0"/>
        <w:rPr>
          <w:b/>
          <w:bCs/>
        </w:rPr>
      </w:pPr>
      <w:r w:rsidRPr="2BF9C4B3">
        <w:rPr>
          <w:rStyle w:val="eop"/>
          <w:b/>
          <w:bCs/>
        </w:rPr>
        <w:t xml:space="preserve">3A. </w:t>
      </w:r>
      <w:r w:rsidRPr="2BF9C4B3">
        <w:rPr>
          <w:b/>
          <w:bCs/>
        </w:rPr>
        <w:t xml:space="preserve">RRH units must pass Housing Quality Standards (HQS) inspection and/or other HUD mandated inspections at the time the participant moves in and at an annual inspection thereafter.  Describe how your agency works with landlords to ensure the unit remains up to this standard, complete timely repairs, and how staff pivot if repairs take an extended prior of time to complete. In your response, describe how staff communicate with and support participants during this process. </w:t>
      </w:r>
    </w:p>
    <w:p w14:paraId="06C09393" w14:textId="77777777" w:rsidR="008C76A3" w:rsidRPr="00E76913" w:rsidRDefault="008C76A3" w:rsidP="00A44505">
      <w:pPr>
        <w:pStyle w:val="paragraph"/>
        <w:spacing w:before="0" w:beforeAutospacing="0" w:after="0" w:afterAutospacing="0"/>
        <w:textAlignment w:val="baseline"/>
        <w:rPr>
          <w:rFonts w:ascii="Segoe UI" w:hAnsi="Segoe UI" w:cs="Segoe UI"/>
        </w:rPr>
      </w:pPr>
      <w:r w:rsidRPr="00E76913">
        <w:rPr>
          <w:rStyle w:val="normaltextrun"/>
          <w:i/>
        </w:rPr>
        <w:t>Scoring will be based on the following: </w:t>
      </w:r>
      <w:r w:rsidRPr="00E76913">
        <w:rPr>
          <w:rStyle w:val="eop"/>
        </w:rPr>
        <w:t> </w:t>
      </w:r>
    </w:p>
    <w:p w14:paraId="6242E0AA" w14:textId="5CB5303C" w:rsidR="00A44505" w:rsidRPr="00A44505" w:rsidRDefault="00A44505" w:rsidP="00F46B3A">
      <w:pPr>
        <w:pStyle w:val="paragraph"/>
        <w:numPr>
          <w:ilvl w:val="0"/>
          <w:numId w:val="5"/>
        </w:numPr>
        <w:spacing w:before="0" w:beforeAutospacing="0" w:after="0" w:afterAutospacing="0"/>
        <w:textAlignment w:val="baseline"/>
        <w:rPr>
          <w:i/>
        </w:rPr>
      </w:pPr>
      <w:r w:rsidRPr="00F46B3A">
        <w:rPr>
          <w:rStyle w:val="normaltextrun"/>
          <w:i/>
        </w:rPr>
        <w:t>Response outlines the agency’s experience conducting housing inspections to ensure standards are met</w:t>
      </w:r>
      <w:r w:rsidRPr="00A44505">
        <w:rPr>
          <w:i/>
        </w:rPr>
        <w:t> </w:t>
      </w:r>
    </w:p>
    <w:p w14:paraId="3AB1B5C5" w14:textId="77777777" w:rsidR="00A44505" w:rsidRPr="00A44505" w:rsidRDefault="00A44505" w:rsidP="00F46B3A">
      <w:pPr>
        <w:pStyle w:val="paragraph"/>
        <w:numPr>
          <w:ilvl w:val="0"/>
          <w:numId w:val="5"/>
        </w:numPr>
        <w:spacing w:before="0" w:beforeAutospacing="0" w:after="0" w:afterAutospacing="0"/>
        <w:textAlignment w:val="baseline"/>
        <w:rPr>
          <w:i/>
        </w:rPr>
      </w:pPr>
      <w:r w:rsidRPr="00F46B3A">
        <w:rPr>
          <w:rStyle w:val="normaltextrun"/>
          <w:i/>
        </w:rPr>
        <w:t>Response describes how staff communicate with landlords around necessary repairs</w:t>
      </w:r>
      <w:r w:rsidRPr="00A44505">
        <w:rPr>
          <w:i/>
        </w:rPr>
        <w:t> </w:t>
      </w:r>
    </w:p>
    <w:p w14:paraId="4E972281" w14:textId="2CF109F0" w:rsidR="00A44505" w:rsidRPr="00A44505" w:rsidRDefault="00A44505" w:rsidP="00F46B3A">
      <w:pPr>
        <w:pStyle w:val="paragraph"/>
        <w:numPr>
          <w:ilvl w:val="0"/>
          <w:numId w:val="5"/>
        </w:numPr>
        <w:spacing w:before="0" w:beforeAutospacing="0" w:after="0" w:afterAutospacing="0"/>
        <w:textAlignment w:val="baseline"/>
        <w:rPr>
          <w:i/>
        </w:rPr>
      </w:pPr>
      <w:r w:rsidRPr="00F46B3A">
        <w:rPr>
          <w:rStyle w:val="normaltextrun"/>
          <w:i/>
        </w:rPr>
        <w:t>Response describes how and when staff pivot if repairs are not feasible or inhibit</w:t>
      </w:r>
      <w:r>
        <w:rPr>
          <w:rStyle w:val="normaltextrun"/>
          <w:i/>
        </w:rPr>
        <w:t xml:space="preserve"> </w:t>
      </w:r>
      <w:r w:rsidR="00F46B3A" w:rsidRPr="00F46B3A">
        <w:rPr>
          <w:rStyle w:val="normaltextrun"/>
          <w:i/>
          <w:iCs/>
        </w:rPr>
        <w:t>participant’s</w:t>
      </w:r>
      <w:r w:rsidRPr="00F46B3A">
        <w:rPr>
          <w:rStyle w:val="normaltextrun"/>
          <w:i/>
        </w:rPr>
        <w:t xml:space="preserve"> ability to be quickly housed or remain housed</w:t>
      </w:r>
      <w:r w:rsidRPr="00A44505">
        <w:rPr>
          <w:i/>
        </w:rPr>
        <w:t> </w:t>
      </w:r>
    </w:p>
    <w:p w14:paraId="171383D6" w14:textId="77777777" w:rsidR="00A44505" w:rsidRDefault="00A44505" w:rsidP="00F46B3A">
      <w:pPr>
        <w:pStyle w:val="paragraph"/>
        <w:numPr>
          <w:ilvl w:val="0"/>
          <w:numId w:val="5"/>
        </w:numPr>
        <w:spacing w:before="0" w:beforeAutospacing="0" w:after="0" w:afterAutospacing="0"/>
        <w:textAlignment w:val="baseline"/>
        <w:rPr>
          <w:i/>
        </w:rPr>
      </w:pPr>
      <w:r w:rsidRPr="00F46B3A">
        <w:rPr>
          <w:rStyle w:val="normaltextrun"/>
          <w:i/>
        </w:rPr>
        <w:t>Response describes how staff communicate changes or delays to units with participants and adapt plans based on their needs</w:t>
      </w:r>
      <w:r w:rsidRPr="00A44505">
        <w:rPr>
          <w:i/>
        </w:rPr>
        <w:t> </w:t>
      </w:r>
    </w:p>
    <w:p w14:paraId="677A8759" w14:textId="77777777" w:rsidR="00D84A4C" w:rsidRPr="00A44505" w:rsidRDefault="00D84A4C" w:rsidP="00D84A4C">
      <w:pPr>
        <w:spacing w:after="0"/>
        <w:ind w:left="720"/>
        <w:rPr>
          <w:rFonts w:ascii="Times New Roman" w:eastAsia="Times New Roman" w:hAnsi="Times New Roman" w:cs="Times New Roman"/>
          <w:i/>
          <w:sz w:val="24"/>
          <w:szCs w:val="24"/>
        </w:rPr>
      </w:pPr>
    </w:p>
    <w:p w14:paraId="0F61FA62" w14:textId="6510C245" w:rsidR="00D84A4C" w:rsidRPr="0014531F" w:rsidRDefault="00D84A4C" w:rsidP="2EDA6F06">
      <w:pPr>
        <w:pStyle w:val="paragraph"/>
        <w:spacing w:before="0" w:beforeAutospacing="0" w:after="0" w:afterAutospacing="0"/>
        <w:rPr>
          <w:rStyle w:val="normaltextrun"/>
          <w:b/>
          <w:bCs/>
        </w:rPr>
      </w:pPr>
      <w:r w:rsidRPr="31D0FE2F">
        <w:rPr>
          <w:rStyle w:val="normaltextrun"/>
          <w:b/>
          <w:bCs/>
        </w:rPr>
        <w:t>4A.</w:t>
      </w:r>
      <w:r w:rsidRPr="31D0FE2F">
        <w:rPr>
          <w:rStyle w:val="normaltextrun"/>
          <w:b/>
        </w:rPr>
        <w:t xml:space="preserve"> </w:t>
      </w:r>
      <w:r w:rsidRPr="33A036DA">
        <w:rPr>
          <w:rStyle w:val="normaltextrun"/>
          <w:b/>
          <w:bCs/>
          <w:color w:val="000000" w:themeColor="text1"/>
        </w:rPr>
        <w:t xml:space="preserve">How does your program assist households who are able/interested in obtaining gainful employment? Discuss the process and the specific services households are connected to. For those with children, include assistance with connection to childcare services. For those </w:t>
      </w:r>
      <w:r w:rsidRPr="33A036DA">
        <w:rPr>
          <w:rStyle w:val="normaltextrun"/>
          <w:b/>
          <w:bCs/>
          <w:color w:val="000000" w:themeColor="text1"/>
        </w:rPr>
        <w:lastRenderedPageBreak/>
        <w:t xml:space="preserve">unable to work, how do your staff help households connect to social security and Michigan Department of Health and Human Services (MDHHS) benefits? </w:t>
      </w:r>
    </w:p>
    <w:p w14:paraId="3CCF43C4" w14:textId="77777777" w:rsidR="00D84A4C" w:rsidRDefault="00D84A4C" w:rsidP="00D84A4C">
      <w:pPr>
        <w:pStyle w:val="paragraph"/>
        <w:spacing w:before="0" w:beforeAutospacing="0" w:after="0" w:afterAutospacing="0"/>
        <w:textAlignment w:val="baseline"/>
        <w:rPr>
          <w:rStyle w:val="normaltextrun"/>
          <w:b/>
          <w:bCs/>
        </w:rPr>
      </w:pPr>
    </w:p>
    <w:p w14:paraId="76677896" w14:textId="77777777" w:rsidR="00D84A4C" w:rsidRPr="00E76913" w:rsidRDefault="00D84A4C" w:rsidP="00D84A4C">
      <w:pPr>
        <w:pStyle w:val="paragraph"/>
        <w:spacing w:before="0" w:beforeAutospacing="0" w:after="0" w:afterAutospacing="0"/>
        <w:textAlignment w:val="baseline"/>
        <w:rPr>
          <w:rFonts w:ascii="Segoe UI" w:hAnsi="Segoe UI" w:cs="Segoe UI"/>
        </w:rPr>
      </w:pPr>
      <w:r w:rsidRPr="00E76913">
        <w:rPr>
          <w:rStyle w:val="normaltextrun"/>
          <w:i/>
        </w:rPr>
        <w:t>Scoring will be based on the following: </w:t>
      </w:r>
      <w:r w:rsidRPr="00E76913">
        <w:rPr>
          <w:rStyle w:val="eop"/>
        </w:rPr>
        <w:t> </w:t>
      </w:r>
    </w:p>
    <w:p w14:paraId="7A8A1025" w14:textId="77777777" w:rsidR="00D84A4C" w:rsidRPr="00E76913" w:rsidRDefault="00D84A4C" w:rsidP="00F46B3A">
      <w:pPr>
        <w:pStyle w:val="paragraph"/>
        <w:numPr>
          <w:ilvl w:val="0"/>
          <w:numId w:val="5"/>
        </w:numPr>
        <w:spacing w:before="0" w:beforeAutospacing="0" w:after="0" w:afterAutospacing="0"/>
        <w:textAlignment w:val="baseline"/>
        <w:rPr>
          <w:rStyle w:val="normaltextrun"/>
          <w:i/>
        </w:rPr>
      </w:pPr>
      <w:r w:rsidRPr="00E76913">
        <w:rPr>
          <w:rStyle w:val="normaltextrun"/>
          <w:i/>
        </w:rPr>
        <w:t>Response describes connecting households with a variety of community resources, including workforce development programs</w:t>
      </w:r>
    </w:p>
    <w:p w14:paraId="1D9A4CCF" w14:textId="77777777" w:rsidR="00D84A4C" w:rsidRDefault="00D84A4C" w:rsidP="00F46B3A">
      <w:pPr>
        <w:pStyle w:val="paragraph"/>
        <w:numPr>
          <w:ilvl w:val="0"/>
          <w:numId w:val="5"/>
        </w:numPr>
        <w:spacing w:before="0" w:beforeAutospacing="0" w:after="0" w:afterAutospacing="0"/>
        <w:textAlignment w:val="baseline"/>
        <w:rPr>
          <w:rStyle w:val="normaltextrun"/>
          <w:i/>
          <w:iCs/>
        </w:rPr>
      </w:pPr>
      <w:r w:rsidRPr="00E76913">
        <w:rPr>
          <w:rStyle w:val="normaltextrun"/>
          <w:i/>
        </w:rPr>
        <w:t xml:space="preserve">Response describes </w:t>
      </w:r>
      <w:r>
        <w:rPr>
          <w:rStyle w:val="normaltextrun"/>
          <w:i/>
        </w:rPr>
        <w:t xml:space="preserve">specific examples of </w:t>
      </w:r>
      <w:r w:rsidRPr="00E76913">
        <w:rPr>
          <w:rStyle w:val="normaltextrun"/>
          <w:i/>
        </w:rPr>
        <w:t>working with households to overcome barriers to employment, such as accessing childcare, transportation, or obtaining identification documentation</w:t>
      </w:r>
    </w:p>
    <w:p w14:paraId="4381744B" w14:textId="77777777" w:rsidR="00D84A4C" w:rsidRPr="00E76913" w:rsidRDefault="00D84A4C" w:rsidP="00F46B3A">
      <w:pPr>
        <w:pStyle w:val="paragraph"/>
        <w:numPr>
          <w:ilvl w:val="0"/>
          <w:numId w:val="5"/>
        </w:numPr>
        <w:spacing w:before="0" w:beforeAutospacing="0" w:after="0" w:afterAutospacing="0"/>
        <w:textAlignment w:val="baseline"/>
        <w:rPr>
          <w:rStyle w:val="normaltextrun"/>
          <w:i/>
        </w:rPr>
      </w:pPr>
      <w:r w:rsidRPr="00E76913">
        <w:rPr>
          <w:rStyle w:val="normaltextrun"/>
          <w:i/>
        </w:rPr>
        <w:t xml:space="preserve">Response describes connecting households with MDHHS cash benefits, non-cash services, childcare assistance and social security disability benefits </w:t>
      </w:r>
    </w:p>
    <w:p w14:paraId="58574BF1" w14:textId="77777777" w:rsidR="00D84A4C" w:rsidRPr="00CD4149" w:rsidRDefault="00D84A4C" w:rsidP="00F46B3A">
      <w:pPr>
        <w:pStyle w:val="paragraph"/>
        <w:numPr>
          <w:ilvl w:val="0"/>
          <w:numId w:val="5"/>
        </w:numPr>
        <w:spacing w:before="0" w:beforeAutospacing="0" w:after="0" w:afterAutospacing="0"/>
        <w:textAlignment w:val="baseline"/>
        <w:rPr>
          <w:rStyle w:val="normaltextrun"/>
          <w:i/>
          <w:iCs/>
        </w:rPr>
      </w:pPr>
      <w:r w:rsidRPr="00E76913">
        <w:rPr>
          <w:rStyle w:val="normaltextrun"/>
          <w:i/>
        </w:rPr>
        <w:t>Response describes using progressive engagement to involve the household in the process</w:t>
      </w:r>
    </w:p>
    <w:p w14:paraId="20929ED0" w14:textId="77777777" w:rsidR="00CD4149" w:rsidRDefault="00CD4149" w:rsidP="00CD4149">
      <w:pPr>
        <w:pStyle w:val="paragraph"/>
        <w:spacing w:before="0" w:beforeAutospacing="0" w:after="0" w:afterAutospacing="0"/>
        <w:ind w:left="1080"/>
        <w:rPr>
          <w:rStyle w:val="normaltextrun"/>
          <w:i/>
          <w:iCs/>
        </w:rPr>
      </w:pPr>
    </w:p>
    <w:p w14:paraId="6590C581" w14:textId="02F63042" w:rsidR="00CD4149" w:rsidRDefault="00CD4149" w:rsidP="00CD4149">
      <w:pPr>
        <w:pStyle w:val="paragraph"/>
        <w:spacing w:before="0" w:beforeAutospacing="0" w:after="0" w:afterAutospacing="0"/>
        <w:textAlignment w:val="baseline"/>
        <w:rPr>
          <w:rStyle w:val="normaltextrun"/>
          <w:b/>
          <w:bCs/>
        </w:rPr>
      </w:pPr>
      <w:r w:rsidRPr="33A036DA">
        <w:rPr>
          <w:rStyle w:val="normaltextrun"/>
          <w:b/>
          <w:bCs/>
        </w:rPr>
        <w:t xml:space="preserve">5A. Describe how your program has shifted case management services to focus on successful transition from RRH without a MSHDA Homelessness Preference Housing Choice Voucher. Highlight how your program connects households to </w:t>
      </w:r>
      <w:r w:rsidR="00D669D1">
        <w:rPr>
          <w:rStyle w:val="normaltextrun"/>
          <w:b/>
          <w:bCs/>
        </w:rPr>
        <w:t xml:space="preserve">other </w:t>
      </w:r>
      <w:r w:rsidRPr="33A036DA">
        <w:rPr>
          <w:rStyle w:val="normaltextrun"/>
          <w:b/>
          <w:bCs/>
        </w:rPr>
        <w:t xml:space="preserve">opportunities for subsidized/affordable housing with the goal of </w:t>
      </w:r>
      <w:r w:rsidR="000F3F6E">
        <w:rPr>
          <w:rStyle w:val="normaltextrun"/>
          <w:b/>
          <w:bCs/>
        </w:rPr>
        <w:t>household</w:t>
      </w:r>
      <w:r w:rsidRPr="33A036DA">
        <w:rPr>
          <w:rStyle w:val="normaltextrun"/>
          <w:b/>
          <w:bCs/>
        </w:rPr>
        <w:t xml:space="preserve"> stability and reduced returns to homelessness. </w:t>
      </w:r>
    </w:p>
    <w:p w14:paraId="7DF5D607" w14:textId="77777777" w:rsidR="00CD4149" w:rsidRDefault="00CD4149" w:rsidP="00CD4149">
      <w:pPr>
        <w:pStyle w:val="paragraph"/>
        <w:spacing w:before="0" w:beforeAutospacing="0" w:after="0" w:afterAutospacing="0"/>
        <w:textAlignment w:val="baseline"/>
        <w:rPr>
          <w:rStyle w:val="normaltextrun"/>
          <w:i/>
        </w:rPr>
      </w:pPr>
    </w:p>
    <w:p w14:paraId="5B20C786" w14:textId="77777777" w:rsidR="00CD4149" w:rsidRPr="00FE5B1B" w:rsidRDefault="00CD4149" w:rsidP="00CD4149">
      <w:pPr>
        <w:pStyle w:val="paragraph"/>
        <w:spacing w:before="0" w:beforeAutospacing="0" w:after="0" w:afterAutospacing="0"/>
        <w:textAlignment w:val="baseline"/>
        <w:rPr>
          <w:rStyle w:val="normaltextrun"/>
          <w:i/>
        </w:rPr>
      </w:pPr>
      <w:r w:rsidRPr="00E76913">
        <w:rPr>
          <w:rStyle w:val="normaltextrun"/>
          <w:i/>
        </w:rPr>
        <w:t xml:space="preserve">Scoring will be based on the following: </w:t>
      </w:r>
    </w:p>
    <w:p w14:paraId="1FF14DE1" w14:textId="25636252" w:rsidR="000B29DB" w:rsidRDefault="000B29DB" w:rsidP="00F46B3A">
      <w:pPr>
        <w:pStyle w:val="paragraph"/>
        <w:numPr>
          <w:ilvl w:val="0"/>
          <w:numId w:val="5"/>
        </w:numPr>
        <w:spacing w:before="0" w:beforeAutospacing="0" w:after="0" w:afterAutospacing="0"/>
        <w:textAlignment w:val="baseline"/>
        <w:rPr>
          <w:rStyle w:val="normaltextrun"/>
          <w:i/>
          <w:iCs/>
        </w:rPr>
      </w:pPr>
      <w:r>
        <w:rPr>
          <w:rStyle w:val="normaltextrun"/>
          <w:i/>
          <w:iCs/>
        </w:rPr>
        <w:t>Response describes the specific ways case management services have shifted since th</w:t>
      </w:r>
      <w:r w:rsidR="00BD1EB9">
        <w:rPr>
          <w:rStyle w:val="normaltextrun"/>
          <w:i/>
          <w:iCs/>
        </w:rPr>
        <w:t>e MSHDA HCV pause was announced</w:t>
      </w:r>
    </w:p>
    <w:p w14:paraId="1393389F" w14:textId="3DFCA276" w:rsidR="00CD4149" w:rsidRDefault="00CD4149" w:rsidP="00F46B3A">
      <w:pPr>
        <w:pStyle w:val="paragraph"/>
        <w:numPr>
          <w:ilvl w:val="0"/>
          <w:numId w:val="5"/>
        </w:numPr>
        <w:spacing w:before="0" w:beforeAutospacing="0" w:after="0" w:afterAutospacing="0"/>
        <w:textAlignment w:val="baseline"/>
        <w:rPr>
          <w:rStyle w:val="normaltextrun"/>
          <w:i/>
          <w:iCs/>
        </w:rPr>
      </w:pPr>
      <w:r w:rsidRPr="739B9650">
        <w:rPr>
          <w:rStyle w:val="normaltextrun"/>
          <w:i/>
          <w:iCs/>
        </w:rPr>
        <w:t xml:space="preserve">Response describes how changes to the HCV process </w:t>
      </w:r>
      <w:r>
        <w:rPr>
          <w:rStyle w:val="normaltextrun"/>
          <w:i/>
          <w:iCs/>
        </w:rPr>
        <w:t>ar</w:t>
      </w:r>
      <w:r w:rsidRPr="739B9650">
        <w:rPr>
          <w:rStyle w:val="normaltextrun"/>
          <w:i/>
          <w:iCs/>
        </w:rPr>
        <w:t>e communicated to residents at intake and throughout time in program</w:t>
      </w:r>
    </w:p>
    <w:p w14:paraId="11EFF68B" w14:textId="77777777" w:rsidR="00CD4149" w:rsidRDefault="00CD4149" w:rsidP="00F46B3A">
      <w:pPr>
        <w:pStyle w:val="paragraph"/>
        <w:numPr>
          <w:ilvl w:val="0"/>
          <w:numId w:val="5"/>
        </w:numPr>
        <w:spacing w:before="0" w:beforeAutospacing="0" w:after="0" w:afterAutospacing="0"/>
        <w:textAlignment w:val="baseline"/>
        <w:rPr>
          <w:rStyle w:val="normaltextrun"/>
          <w:i/>
          <w:iCs/>
        </w:rPr>
      </w:pPr>
      <w:r w:rsidRPr="739B9650">
        <w:rPr>
          <w:rStyle w:val="normaltextrun"/>
          <w:i/>
          <w:iCs/>
        </w:rPr>
        <w:t xml:space="preserve">Response describes a shift in case management to focus on obtaining income and </w:t>
      </w:r>
      <w:r>
        <w:rPr>
          <w:rStyle w:val="normaltextrun"/>
          <w:i/>
          <w:iCs/>
        </w:rPr>
        <w:t xml:space="preserve">completing </w:t>
      </w:r>
      <w:r w:rsidRPr="739B9650">
        <w:rPr>
          <w:rStyle w:val="normaltextrun"/>
          <w:i/>
          <w:iCs/>
        </w:rPr>
        <w:t>applications for other types of housing subsidie</w:t>
      </w:r>
      <w:r>
        <w:rPr>
          <w:rStyle w:val="normaltextrun"/>
          <w:i/>
          <w:iCs/>
        </w:rPr>
        <w:t>s</w:t>
      </w:r>
    </w:p>
    <w:p w14:paraId="02715E0D" w14:textId="77777777" w:rsidR="001101AD" w:rsidRDefault="001101AD" w:rsidP="001101AD">
      <w:pPr>
        <w:pStyle w:val="paragraph"/>
        <w:spacing w:before="0" w:beforeAutospacing="0" w:after="0" w:afterAutospacing="0"/>
        <w:rPr>
          <w:rStyle w:val="normaltextrun"/>
          <w:b/>
          <w:bCs/>
        </w:rPr>
      </w:pPr>
    </w:p>
    <w:p w14:paraId="72D72D8C" w14:textId="6B17930E" w:rsidR="001101AD" w:rsidRPr="00304763" w:rsidRDefault="001101AD" w:rsidP="001101AD">
      <w:pPr>
        <w:pStyle w:val="paragraph"/>
        <w:spacing w:before="0" w:beforeAutospacing="0" w:after="0" w:afterAutospacing="0"/>
        <w:rPr>
          <w:b/>
          <w:bCs/>
        </w:rPr>
      </w:pPr>
      <w:r w:rsidRPr="33A036DA">
        <w:rPr>
          <w:rStyle w:val="normaltextrun"/>
          <w:b/>
          <w:bCs/>
        </w:rPr>
        <w:t>6A. Provide an example of an innovative approach or model used in your RRH program. In your response, detail how this approach or model ensures or will ensure the successful transition of program participants from the program.</w:t>
      </w:r>
    </w:p>
    <w:p w14:paraId="43FB5004" w14:textId="77777777" w:rsidR="001101AD" w:rsidRDefault="001101AD" w:rsidP="001101AD">
      <w:pPr>
        <w:pStyle w:val="paragraph"/>
        <w:spacing w:before="0" w:beforeAutospacing="0" w:after="0" w:afterAutospacing="0"/>
        <w:textAlignment w:val="baseline"/>
        <w:rPr>
          <w:rStyle w:val="normaltextrun"/>
          <w:b/>
          <w:bCs/>
        </w:rPr>
      </w:pPr>
    </w:p>
    <w:p w14:paraId="1B39828C" w14:textId="77777777" w:rsidR="001101AD" w:rsidRPr="00FE5B1B" w:rsidRDefault="001101AD" w:rsidP="001101AD">
      <w:pPr>
        <w:pStyle w:val="paragraph"/>
        <w:spacing w:before="0" w:beforeAutospacing="0" w:after="0" w:afterAutospacing="0"/>
        <w:textAlignment w:val="baseline"/>
        <w:rPr>
          <w:rStyle w:val="normaltextrun"/>
          <w:i/>
        </w:rPr>
      </w:pPr>
      <w:r w:rsidRPr="00E76913">
        <w:rPr>
          <w:rStyle w:val="normaltextrun"/>
          <w:i/>
        </w:rPr>
        <w:t xml:space="preserve">Scoring will be based on the following: </w:t>
      </w:r>
    </w:p>
    <w:p w14:paraId="0851E737" w14:textId="77777777" w:rsidR="001101AD" w:rsidRDefault="001101AD" w:rsidP="00F46B3A">
      <w:pPr>
        <w:pStyle w:val="paragraph"/>
        <w:numPr>
          <w:ilvl w:val="0"/>
          <w:numId w:val="5"/>
        </w:numPr>
        <w:spacing w:before="0" w:beforeAutospacing="0" w:after="0" w:afterAutospacing="0"/>
        <w:textAlignment w:val="baseline"/>
        <w:rPr>
          <w:rStyle w:val="normaltextrun"/>
          <w:i/>
          <w:iCs/>
        </w:rPr>
      </w:pPr>
      <w:r w:rsidRPr="739B9650">
        <w:rPr>
          <w:rStyle w:val="normaltextrun"/>
          <w:i/>
          <w:iCs/>
        </w:rPr>
        <w:t xml:space="preserve">Response describes </w:t>
      </w:r>
      <w:r>
        <w:rPr>
          <w:rStyle w:val="normaltextrun"/>
          <w:i/>
          <w:iCs/>
        </w:rPr>
        <w:t xml:space="preserve">a specific and clearly innovative approach or model unique to their RRH program. The approach should go beyond local requirements and HUD regulations </w:t>
      </w:r>
    </w:p>
    <w:p w14:paraId="11C18CBC" w14:textId="2F60C978" w:rsidR="00D85262" w:rsidRPr="002B7D77" w:rsidRDefault="001101AD" w:rsidP="002B7D77">
      <w:pPr>
        <w:pStyle w:val="paragraph"/>
        <w:numPr>
          <w:ilvl w:val="0"/>
          <w:numId w:val="5"/>
        </w:numPr>
        <w:spacing w:before="0" w:beforeAutospacing="0" w:after="0" w:afterAutospacing="0"/>
        <w:textAlignment w:val="baseline"/>
        <w:rPr>
          <w:rStyle w:val="normaltextrun"/>
          <w:i/>
        </w:rPr>
      </w:pPr>
      <w:r w:rsidRPr="06BDDA1C">
        <w:rPr>
          <w:rStyle w:val="normaltextrun"/>
          <w:i/>
          <w:iCs/>
        </w:rPr>
        <w:t>Response clearly outlines the ways this approach helps or will help transition program participants from the program</w:t>
      </w:r>
    </w:p>
    <w:p w14:paraId="75B7FF48" w14:textId="082B0DB8" w:rsidR="00E9018E" w:rsidRPr="004B5EDE" w:rsidRDefault="00E9018E" w:rsidP="00E9018E">
      <w:pPr>
        <w:spacing w:before="240" w:after="240"/>
        <w:rPr>
          <w:rStyle w:val="normaltextrun"/>
          <w:rFonts w:ascii="Times New Roman" w:eastAsia="Times New Roman" w:hAnsi="Times New Roman" w:cs="Times New Roman"/>
          <w:b/>
          <w:bCs/>
          <w:sz w:val="24"/>
          <w:szCs w:val="24"/>
        </w:rPr>
      </w:pPr>
      <w:r w:rsidRPr="004B5EDE">
        <w:rPr>
          <w:rStyle w:val="normaltextrun"/>
          <w:rFonts w:ascii="Times New Roman" w:eastAsia="Times New Roman" w:hAnsi="Times New Roman" w:cs="Times New Roman"/>
          <w:b/>
          <w:bCs/>
          <w:sz w:val="24"/>
          <w:szCs w:val="24"/>
        </w:rPr>
        <w:t>7</w:t>
      </w:r>
      <w:r>
        <w:rPr>
          <w:rStyle w:val="normaltextrun"/>
          <w:rFonts w:ascii="Times New Roman" w:eastAsia="Times New Roman" w:hAnsi="Times New Roman" w:cs="Times New Roman"/>
          <w:b/>
          <w:bCs/>
          <w:sz w:val="24"/>
          <w:szCs w:val="24"/>
        </w:rPr>
        <w:t>A</w:t>
      </w:r>
      <w:r w:rsidRPr="004B5EDE">
        <w:rPr>
          <w:rStyle w:val="normaltextrun"/>
          <w:rFonts w:ascii="Times New Roman" w:eastAsia="Times New Roman" w:hAnsi="Times New Roman" w:cs="Times New Roman"/>
          <w:b/>
          <w:bCs/>
          <w:sz w:val="24"/>
          <w:szCs w:val="24"/>
        </w:rPr>
        <w:t xml:space="preserve">. All programs will be scored on 1) grievances and 2) unresolved and repeat HUD and City of Detroit HRD </w:t>
      </w:r>
      <w:r w:rsidRPr="58F27742">
        <w:rPr>
          <w:rStyle w:val="normaltextrun"/>
          <w:rFonts w:ascii="Times New Roman" w:eastAsia="Times New Roman" w:hAnsi="Times New Roman" w:cs="Times New Roman"/>
          <w:b/>
          <w:bCs/>
          <w:sz w:val="24"/>
          <w:szCs w:val="24"/>
        </w:rPr>
        <w:t xml:space="preserve">Homelessness </w:t>
      </w:r>
      <w:r w:rsidRPr="6259CE51">
        <w:rPr>
          <w:rStyle w:val="normaltextrun"/>
          <w:rFonts w:ascii="Times New Roman" w:eastAsia="Times New Roman" w:hAnsi="Times New Roman" w:cs="Times New Roman"/>
          <w:b/>
          <w:bCs/>
          <w:sz w:val="24"/>
          <w:szCs w:val="24"/>
        </w:rPr>
        <w:t xml:space="preserve">Solution’s </w:t>
      </w:r>
      <w:r w:rsidRPr="6A9BCD9A">
        <w:rPr>
          <w:rStyle w:val="normaltextrun"/>
          <w:rFonts w:ascii="Times New Roman" w:eastAsia="Times New Roman" w:hAnsi="Times New Roman" w:cs="Times New Roman"/>
          <w:b/>
          <w:bCs/>
          <w:sz w:val="24"/>
          <w:szCs w:val="24"/>
        </w:rPr>
        <w:t>Division</w:t>
      </w:r>
      <w:r w:rsidRPr="3E59C744">
        <w:rPr>
          <w:rStyle w:val="normaltextrun"/>
          <w:rFonts w:ascii="Times New Roman" w:eastAsia="Times New Roman" w:hAnsi="Times New Roman" w:cs="Times New Roman"/>
          <w:b/>
          <w:bCs/>
          <w:sz w:val="24"/>
          <w:szCs w:val="24"/>
        </w:rPr>
        <w:t xml:space="preserve"> </w:t>
      </w:r>
      <w:r w:rsidRPr="004B5EDE">
        <w:rPr>
          <w:rStyle w:val="normaltextrun"/>
          <w:rFonts w:ascii="Times New Roman" w:eastAsia="Times New Roman" w:hAnsi="Times New Roman" w:cs="Times New Roman"/>
          <w:b/>
          <w:bCs/>
          <w:sz w:val="24"/>
          <w:szCs w:val="24"/>
        </w:rPr>
        <w:t>monitoring findings.</w:t>
      </w:r>
    </w:p>
    <w:p w14:paraId="2EC9632B" w14:textId="103F3AE5" w:rsidR="00E9018E" w:rsidRPr="00D84829" w:rsidRDefault="00E9018E" w:rsidP="00E9018E">
      <w:pPr>
        <w:pStyle w:val="ListParagraph"/>
        <w:numPr>
          <w:ilvl w:val="0"/>
          <w:numId w:val="11"/>
        </w:numPr>
        <w:spacing w:before="240" w:after="240"/>
        <w:rPr>
          <w:rStyle w:val="normaltextrun"/>
          <w:rFonts w:eastAsia="Times New Roman" w:cs="Times New Roman"/>
          <w:b/>
        </w:rPr>
      </w:pPr>
      <w:r w:rsidRPr="190CD455">
        <w:rPr>
          <w:rStyle w:val="normaltextrun"/>
          <w:rFonts w:eastAsia="Times New Roman" w:cs="Times New Roman"/>
          <w:b/>
          <w:bCs/>
        </w:rPr>
        <w:t xml:space="preserve">Has your </w:t>
      </w:r>
      <w:r w:rsidRPr="3972EDE4">
        <w:rPr>
          <w:rStyle w:val="normaltextrun"/>
          <w:rFonts w:eastAsia="Times New Roman" w:cs="Times New Roman"/>
          <w:b/>
          <w:bCs/>
        </w:rPr>
        <w:t xml:space="preserve">agency </w:t>
      </w:r>
      <w:r w:rsidRPr="23F360D5">
        <w:rPr>
          <w:rStyle w:val="normaltextrun"/>
          <w:rFonts w:eastAsia="Times New Roman" w:cs="Times New Roman"/>
          <w:b/>
          <w:bCs/>
        </w:rPr>
        <w:t xml:space="preserve">and/or </w:t>
      </w:r>
      <w:r w:rsidR="00865F97">
        <w:rPr>
          <w:rStyle w:val="normaltextrun"/>
          <w:rFonts w:eastAsia="Times New Roman" w:cs="Times New Roman"/>
          <w:b/>
          <w:bCs/>
        </w:rPr>
        <w:t>RRH</w:t>
      </w:r>
      <w:r w:rsidRPr="1387B1BE">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w:t>
      </w:r>
      <w:r w:rsidRPr="1387B1BE">
        <w:rPr>
          <w:rStyle w:val="normaltextrun"/>
          <w:rFonts w:eastAsia="Times New Roman" w:cs="Times New Roman"/>
          <w:b/>
        </w:rPr>
        <w:lastRenderedPageBreak/>
        <w:t xml:space="preserve">grievances? In your response, include which staff positions are involved and their responsibilities. </w:t>
      </w:r>
    </w:p>
    <w:p w14:paraId="7EEE45C1" w14:textId="77777777" w:rsidR="00E9018E" w:rsidRDefault="00E9018E" w:rsidP="00E9018E">
      <w:pPr>
        <w:spacing w:before="240" w:after="240"/>
        <w:ind w:left="360"/>
        <w:rPr>
          <w:rStyle w:val="normaltextrun"/>
          <w:rFonts w:ascii="Times New Roman" w:eastAsia="Times New Roman" w:hAnsi="Times New Roman" w:cs="Times New Roman"/>
          <w:b/>
          <w:bCs/>
          <w:sz w:val="24"/>
          <w:szCs w:val="24"/>
        </w:rPr>
      </w:pPr>
      <w:r w:rsidRPr="00D84829">
        <w:rPr>
          <w:rStyle w:val="normaltextrun"/>
          <w:rFonts w:ascii="Times New Roman" w:eastAsia="Times New Roman" w:hAnsi="Times New Roman" w:cs="Times New Roman"/>
          <w:b/>
          <w:bCs/>
          <w:sz w:val="24"/>
          <w:szCs w:val="24"/>
        </w:rPr>
        <w:t xml:space="preserve">If neither your program nor the agency have received any substantiated grievances in 2024, write “N/A”. </w:t>
      </w:r>
    </w:p>
    <w:p w14:paraId="15F6F4DA" w14:textId="2214607B" w:rsidR="00E9018E" w:rsidRPr="00370362" w:rsidRDefault="00E9018E" w:rsidP="00E9018E">
      <w:pPr>
        <w:pStyle w:val="ListParagraph"/>
        <w:numPr>
          <w:ilvl w:val="0"/>
          <w:numId w:val="11"/>
        </w:numPr>
        <w:spacing w:before="240" w:after="240"/>
        <w:rPr>
          <w:rStyle w:val="normaltextrun"/>
          <w:rFonts w:eastAsia="Times New Roman" w:cs="Times New Roman"/>
          <w:b/>
        </w:rPr>
      </w:pPr>
      <w:r w:rsidRPr="50F604AE">
        <w:rPr>
          <w:rStyle w:val="normaltextrun"/>
          <w:rFonts w:eastAsia="Times New Roman" w:cs="Times New Roman"/>
          <w:b/>
        </w:rPr>
        <w:t xml:space="preserve">Does </w:t>
      </w:r>
      <w:r w:rsidRPr="42EFB440">
        <w:rPr>
          <w:rStyle w:val="normaltextrun"/>
          <w:rFonts w:eastAsia="Times New Roman" w:cs="Times New Roman"/>
          <w:b/>
          <w:bCs/>
        </w:rPr>
        <w:t xml:space="preserve">your agency or </w:t>
      </w:r>
      <w:r w:rsidR="00865F97">
        <w:rPr>
          <w:rStyle w:val="normaltextrun"/>
          <w:rFonts w:eastAsia="Times New Roman" w:cs="Times New Roman"/>
          <w:b/>
          <w:bCs/>
        </w:rPr>
        <w:t>RRH</w:t>
      </w:r>
      <w:r w:rsidRPr="50F604AE">
        <w:rPr>
          <w:rStyle w:val="normaltextrun"/>
          <w:rFonts w:eastAsia="Times New Roman" w:cs="Times New Roman"/>
          <w:b/>
        </w:rPr>
        <w:t xml:space="preserve"> program have any unresolved* or repeat** City of Detroit HRD </w:t>
      </w:r>
      <w:r w:rsidRPr="7F49CE7C">
        <w:rPr>
          <w:rStyle w:val="normaltextrun"/>
          <w:rFonts w:eastAsia="Times New Roman" w:cs="Times New Roman"/>
          <w:b/>
          <w:bCs/>
        </w:rPr>
        <w:t>Homelessness Solution’s Division</w:t>
      </w:r>
      <w:r w:rsidRPr="61635DE8">
        <w:rPr>
          <w:rStyle w:val="normaltextrun"/>
          <w:rFonts w:eastAsia="Times New Roman" w:cs="Times New Roman"/>
          <w:b/>
          <w:bCs/>
        </w:rPr>
        <w:t xml:space="preserve"> </w:t>
      </w:r>
      <w:r w:rsidRPr="50F604AE">
        <w:rPr>
          <w:rStyle w:val="normaltextrun"/>
          <w:rFonts w:eastAsia="Times New Roman" w:cs="Times New Roman"/>
          <w:b/>
        </w:rPr>
        <w:t xml:space="preserve">or HUD monitoring findings? If so, note the number of unresolved and/or repeat findings and describe what action steps have been put in place to address and resolve them. In your response, include which staff positions are involved and their responsibilities. </w:t>
      </w:r>
    </w:p>
    <w:p w14:paraId="3E1C0CDD" w14:textId="77777777" w:rsidR="00E9018E" w:rsidRDefault="00E9018E" w:rsidP="00E9018E">
      <w:pPr>
        <w:pStyle w:val="ListParagraph"/>
        <w:spacing w:before="240" w:after="240"/>
        <w:ind w:left="360"/>
        <w:rPr>
          <w:rStyle w:val="normaltextrun"/>
          <w:rFonts w:eastAsia="Times New Roman" w:cs="Times New Roman"/>
          <w:b/>
          <w:bCs/>
        </w:rPr>
      </w:pPr>
    </w:p>
    <w:p w14:paraId="55264091" w14:textId="77777777" w:rsidR="00E9018E" w:rsidRPr="00370362" w:rsidRDefault="00E9018E" w:rsidP="00E9018E">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If your program does not have any unresolved or repeat HRD or HUD monitoring findings, write “N/A”.</w:t>
      </w:r>
    </w:p>
    <w:p w14:paraId="3787E30D" w14:textId="77777777" w:rsidR="00E9018E" w:rsidRPr="004B5EDE" w:rsidRDefault="00E9018E" w:rsidP="00E9018E">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 xml:space="preserve">*Unresolved findings are findings that are still open at the time of application submission  </w:t>
      </w:r>
    </w:p>
    <w:p w14:paraId="731E4488" w14:textId="77777777" w:rsidR="00E9018E" w:rsidRPr="004B5EDE" w:rsidRDefault="00E9018E" w:rsidP="00E9018E">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**Repeat findings are findings found in 2024 and at least one year prior</w:t>
      </w:r>
    </w:p>
    <w:p w14:paraId="6B381B4D" w14:textId="77777777" w:rsidR="00E9018E" w:rsidRDefault="00E9018E" w:rsidP="002B7D77">
      <w:pPr>
        <w:pStyle w:val="paragraph"/>
        <w:spacing w:before="0" w:beforeAutospacing="0" w:after="0" w:afterAutospacing="0"/>
        <w:rPr>
          <w:rStyle w:val="eop"/>
        </w:rPr>
      </w:pPr>
      <w:r w:rsidRPr="0089529F">
        <w:rPr>
          <w:rStyle w:val="normaltextrun"/>
          <w:i/>
          <w:iCs/>
        </w:rPr>
        <w:t>Scoring will be based on the following:</w:t>
      </w:r>
    </w:p>
    <w:p w14:paraId="627C4997" w14:textId="77777777" w:rsidR="00E9018E" w:rsidRPr="002B7D77" w:rsidRDefault="00E9018E" w:rsidP="002B7D77">
      <w:pPr>
        <w:pStyle w:val="paragraph"/>
        <w:numPr>
          <w:ilvl w:val="0"/>
          <w:numId w:val="5"/>
        </w:numPr>
        <w:spacing w:before="0" w:beforeAutospacing="0" w:after="0" w:afterAutospacing="0"/>
        <w:textAlignment w:val="baseline"/>
        <w:rPr>
          <w:rStyle w:val="normaltextrun"/>
          <w:i/>
        </w:rPr>
      </w:pPr>
      <w:r w:rsidRPr="002B7D77">
        <w:rPr>
          <w:rStyle w:val="normaltextrun"/>
          <w:i/>
        </w:rPr>
        <w:t>Full points will be awarded to programs without any substantiated grievances in 2024, unresolved or repeat monitoring findings</w:t>
      </w:r>
    </w:p>
    <w:p w14:paraId="551FFFFE" w14:textId="77777777" w:rsidR="00E9018E" w:rsidRPr="002B7D77" w:rsidRDefault="00E9018E" w:rsidP="002B7D77">
      <w:pPr>
        <w:pStyle w:val="paragraph"/>
        <w:numPr>
          <w:ilvl w:val="0"/>
          <w:numId w:val="5"/>
        </w:numPr>
        <w:spacing w:before="0" w:beforeAutospacing="0" w:after="0" w:afterAutospacing="0"/>
        <w:textAlignment w:val="baseline"/>
        <w:rPr>
          <w:rStyle w:val="normaltextrun"/>
          <w:i/>
        </w:rPr>
      </w:pPr>
      <w:r w:rsidRPr="002B7D77">
        <w:rPr>
          <w:rStyle w:val="normaltextrun"/>
          <w:i/>
        </w:rPr>
        <w:t>Programs with substantiated grievances describe specific action steps to address grievances at an agency level, steps to prevent future grievances (e.g. implementing staff trainings, policy changes) and name the specific staff involved and their responsibilities</w:t>
      </w:r>
    </w:p>
    <w:p w14:paraId="47ACA0D2" w14:textId="77777777" w:rsidR="00E9018E" w:rsidRPr="002B7D77" w:rsidRDefault="00E9018E" w:rsidP="002B7D77">
      <w:pPr>
        <w:pStyle w:val="paragraph"/>
        <w:numPr>
          <w:ilvl w:val="0"/>
          <w:numId w:val="5"/>
        </w:numPr>
        <w:spacing w:before="0" w:beforeAutospacing="0" w:after="0" w:afterAutospacing="0"/>
        <w:textAlignment w:val="baseline"/>
        <w:rPr>
          <w:rStyle w:val="normaltextrun"/>
          <w:i/>
        </w:rPr>
      </w:pPr>
      <w:r w:rsidRPr="002B7D77">
        <w:rPr>
          <w:rStyle w:val="normaltextrun"/>
          <w:i/>
        </w:rPr>
        <w:t>Programs with unresolved or repeat monitoring findings describe, using specific examples, how the program is working to address and resolve findings as quickly as possible and name the specific staff involved and their responsibilities</w:t>
      </w:r>
    </w:p>
    <w:p w14:paraId="73CD20D6" w14:textId="3051E800" w:rsidR="00022141" w:rsidRPr="00A444E6" w:rsidRDefault="00A444E6" w:rsidP="00022141">
      <w:pPr>
        <w:spacing w:before="240" w:after="240"/>
        <w:rPr>
          <w:rStyle w:val="normaltextrun"/>
          <w:rFonts w:ascii="Times New Roman" w:eastAsia="Times New Roman" w:hAnsi="Times New Roman" w:cs="Times New Roman"/>
          <w:b/>
          <w:bCs/>
          <w:sz w:val="24"/>
          <w:szCs w:val="24"/>
        </w:rPr>
      </w:pPr>
      <w:r w:rsidRPr="00A444E6">
        <w:rPr>
          <w:rStyle w:val="normaltextrun"/>
          <w:rFonts w:ascii="Times New Roman" w:eastAsia="Times New Roman" w:hAnsi="Times New Roman" w:cs="Times New Roman"/>
          <w:b/>
          <w:bCs/>
          <w:sz w:val="24"/>
          <w:szCs w:val="24"/>
        </w:rPr>
        <w:t xml:space="preserve">8A. </w:t>
      </w:r>
      <w:r w:rsidR="00AD5ECC">
        <w:rPr>
          <w:rStyle w:val="normaltextrun"/>
          <w:rFonts w:ascii="Times New Roman" w:eastAsia="Times New Roman" w:hAnsi="Times New Roman" w:cs="Times New Roman"/>
          <w:b/>
          <w:bCs/>
          <w:sz w:val="24"/>
          <w:szCs w:val="24"/>
        </w:rPr>
        <w:t>Rapid Rehousing</w:t>
      </w:r>
      <w:r w:rsidRPr="00A444E6">
        <w:rPr>
          <w:rStyle w:val="normaltextrun"/>
          <w:rFonts w:ascii="Times New Roman" w:eastAsia="Times New Roman" w:hAnsi="Times New Roman" w:cs="Times New Roman"/>
          <w:b/>
          <w:bCs/>
          <w:sz w:val="24"/>
          <w:szCs w:val="24"/>
        </w:rPr>
        <w:t xml:space="preserve"> Program Benchmarks</w:t>
      </w:r>
    </w:p>
    <w:p w14:paraId="2DAB681D" w14:textId="77777777" w:rsidR="004C5E05" w:rsidRPr="003A4DA5" w:rsidRDefault="004C5E05" w:rsidP="004C5E05">
      <w:pPr>
        <w:rPr>
          <w:rFonts w:ascii="Times New Roman" w:hAnsi="Times New Roman" w:cs="Times New Roman"/>
          <w:i/>
          <w:iCs/>
          <w:sz w:val="24"/>
          <w:szCs w:val="24"/>
        </w:rPr>
      </w:pPr>
      <w:r w:rsidRPr="003A4DA5">
        <w:rPr>
          <w:rFonts w:ascii="Times New Roman" w:hAnsi="Times New Roman" w:cs="Times New Roman"/>
          <w:i/>
          <w:iCs/>
          <w:sz w:val="24"/>
          <w:szCs w:val="24"/>
        </w:rPr>
        <w:t>(Worth up to 10 points)</w:t>
      </w:r>
    </w:p>
    <w:p w14:paraId="23C5FBCD" w14:textId="77777777" w:rsidR="004C5E05" w:rsidRPr="00DE4AA1" w:rsidRDefault="004C5E05" w:rsidP="004C5E05">
      <w:pPr>
        <w:rPr>
          <w:rFonts w:ascii="Times New Roman" w:hAnsi="Times New Roman" w:cs="Times New Roman"/>
          <w:sz w:val="24"/>
          <w:szCs w:val="24"/>
        </w:rPr>
      </w:pPr>
      <w:r w:rsidRPr="003A4DA5">
        <w:rPr>
          <w:rFonts w:ascii="Times New Roman" w:hAnsi="Times New Roman" w:cs="Times New Roman"/>
          <w:b/>
          <w:bCs/>
          <w:sz w:val="24"/>
          <w:szCs w:val="24"/>
        </w:rPr>
        <w:t>Please complete the table below. If benchmarks below were not met, how will you ensure that the proposed program will meet the benchmark(s) in the proposed subrecipient year? </w:t>
      </w:r>
      <w:r w:rsidRPr="003A4DA5">
        <w:rPr>
          <w:rFonts w:ascii="Times New Roman" w:hAnsi="Times New Roman" w:cs="Times New Roman"/>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800"/>
        <w:gridCol w:w="1710"/>
        <w:gridCol w:w="1890"/>
      </w:tblGrid>
      <w:tr w:rsidR="004C5E05" w:rsidRPr="00DE4AA1" w14:paraId="72F8DE2B" w14:textId="77777777" w:rsidTr="68769255">
        <w:trPr>
          <w:trHeight w:val="300"/>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D59A416"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Rapid Rehousing</w:t>
            </w:r>
            <w:r w:rsidRPr="00DE4AA1">
              <w:rPr>
                <w:rFonts w:ascii="Times New Roman" w:hAnsi="Times New Roman" w:cs="Times New Roman"/>
                <w:sz w:val="24"/>
                <w:szCs w:val="24"/>
              </w:rPr>
              <w:t> </w:t>
            </w:r>
          </w:p>
        </w:tc>
      </w:tr>
      <w:tr w:rsidR="004C5E05" w:rsidRPr="00DE4AA1" w14:paraId="4C5D16F9" w14:textId="77777777" w:rsidTr="68769255">
        <w:trPr>
          <w:trHeight w:val="42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701354"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Program Name</w:t>
            </w:r>
            <w:r w:rsidRPr="00DE4AA1">
              <w:rPr>
                <w:rFonts w:ascii="Times New Roman" w:hAnsi="Times New Roman" w:cs="Times New Roman"/>
                <w:sz w:val="24"/>
                <w:szCs w:val="24"/>
              </w:rPr>
              <w:t> </w:t>
            </w:r>
          </w:p>
        </w:tc>
        <w:tc>
          <w:tcPr>
            <w:tcW w:w="54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6A25328"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 </w:t>
            </w:r>
          </w:p>
        </w:tc>
      </w:tr>
      <w:tr w:rsidR="004C5E05" w:rsidRPr="00DE4AA1" w14:paraId="0952B84A" w14:textId="77777777" w:rsidTr="68769255">
        <w:trPr>
          <w:trHeight w:val="72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2A472899"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Performance Measure</w:t>
            </w:r>
            <w:r w:rsidRPr="00DE4AA1">
              <w:rPr>
                <w:rFonts w:ascii="Times New Roman" w:hAnsi="Times New Roman" w:cs="Times New Roman"/>
                <w:sz w:val="24"/>
                <w:szCs w:val="24"/>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06ED3CC5"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2024-2025</w:t>
            </w:r>
            <w:r w:rsidRPr="00DE4AA1">
              <w:rPr>
                <w:rFonts w:ascii="Times New Roman" w:hAnsi="Times New Roman" w:cs="Times New Roman"/>
                <w:sz w:val="24"/>
                <w:szCs w:val="24"/>
              </w:rPr>
              <w:t> </w:t>
            </w:r>
          </w:p>
          <w:p w14:paraId="5640F41B"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Performance Benchmark</w:t>
            </w:r>
            <w:r w:rsidRPr="00DE4AA1">
              <w:rPr>
                <w:rFonts w:ascii="Times New Roman" w:hAnsi="Times New Roman" w:cs="Times New Roman"/>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14E1A5E6"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2024-2025</w:t>
            </w:r>
            <w:r w:rsidRPr="00DE4AA1">
              <w:rPr>
                <w:rFonts w:ascii="Times New Roman" w:hAnsi="Times New Roman" w:cs="Times New Roman"/>
                <w:sz w:val="24"/>
                <w:szCs w:val="24"/>
              </w:rPr>
              <w:t> </w:t>
            </w:r>
          </w:p>
          <w:p w14:paraId="2FA62639"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Program Performance</w:t>
            </w:r>
            <w:r w:rsidRPr="00DE4AA1">
              <w:rPr>
                <w:rFonts w:ascii="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14151EFE"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b/>
                <w:bCs/>
                <w:sz w:val="24"/>
                <w:szCs w:val="24"/>
              </w:rPr>
              <w:t>Performance Benchmark Met (Yes/No)</w:t>
            </w:r>
            <w:r w:rsidRPr="00DE4AA1">
              <w:rPr>
                <w:rFonts w:ascii="Times New Roman" w:hAnsi="Times New Roman" w:cs="Times New Roman"/>
                <w:sz w:val="24"/>
                <w:szCs w:val="24"/>
              </w:rPr>
              <w:t> </w:t>
            </w:r>
          </w:p>
        </w:tc>
      </w:tr>
      <w:tr w:rsidR="004C5E05" w:rsidRPr="00DE4AA1" w14:paraId="318ACF9C" w14:textId="77777777" w:rsidTr="68769255">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574A355"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A) % of households who exit to a permanent housing destination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6AAD36A" w14:textId="77777777" w:rsidR="004C5E05" w:rsidRPr="00DE4AA1" w:rsidRDefault="004C5E05" w:rsidP="68769255">
            <w:pPr>
              <w:jc w:val="center"/>
              <w:rPr>
                <w:rFonts w:ascii="Times New Roman" w:hAnsi="Times New Roman" w:cs="Times New Roman"/>
                <w:sz w:val="24"/>
                <w:szCs w:val="24"/>
              </w:rPr>
            </w:pPr>
            <w:r w:rsidRPr="68769255">
              <w:rPr>
                <w:rFonts w:ascii="Times New Roman" w:hAnsi="Times New Roman" w:cs="Times New Roman"/>
                <w:sz w:val="24"/>
                <w:szCs w:val="24"/>
              </w:rPr>
              <w:t>98%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7D53B1"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D005A09"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 </w:t>
            </w:r>
          </w:p>
        </w:tc>
      </w:tr>
      <w:tr w:rsidR="004C5E05" w:rsidRPr="00DE4AA1" w14:paraId="5877E410" w14:textId="77777777" w:rsidTr="68769255">
        <w:trPr>
          <w:trHeight w:val="60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54B50F7"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lastRenderedPageBreak/>
              <w:t>B) % of households who exit within 180 days of program entry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56DDD89" w14:textId="77777777" w:rsidR="004C5E05" w:rsidRPr="00DE4AA1" w:rsidRDefault="004C5E05" w:rsidP="68769255">
            <w:pPr>
              <w:jc w:val="center"/>
              <w:rPr>
                <w:rFonts w:ascii="Times New Roman" w:hAnsi="Times New Roman" w:cs="Times New Roman"/>
                <w:sz w:val="24"/>
                <w:szCs w:val="24"/>
              </w:rPr>
            </w:pPr>
            <w:r w:rsidRPr="68769255">
              <w:rPr>
                <w:rFonts w:ascii="Times New Roman" w:hAnsi="Times New Roman" w:cs="Times New Roman"/>
                <w:sz w:val="24"/>
                <w:szCs w:val="24"/>
              </w:rPr>
              <w:t>30%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D8A764"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C9A59E7"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 </w:t>
            </w:r>
          </w:p>
        </w:tc>
      </w:tr>
      <w:tr w:rsidR="004C5E05" w:rsidRPr="00DE4AA1" w14:paraId="448836E2" w14:textId="77777777" w:rsidTr="68769255">
        <w:trPr>
          <w:trHeight w:val="60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A750EEF" w14:textId="6FB56ACE"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C)  Average length of time to housing move-in date from referral date</w:t>
            </w:r>
            <w:r>
              <w:rPr>
                <w:rFonts w:ascii="Times New Roman" w:hAnsi="Times New Roman" w:cs="Times New Roman"/>
                <w:sz w:val="24"/>
                <w:szCs w:val="24"/>
              </w:rPr>
              <w:t>*</w:t>
            </w:r>
            <w:r w:rsidRPr="00DE4AA1">
              <w:rPr>
                <w:rFonts w:ascii="Times New Roman" w:hAnsi="Times New Roman" w:cs="Times New Roman"/>
                <w:sz w:val="24"/>
                <w:szCs w:val="24"/>
              </w:rPr>
              <w:t> </w:t>
            </w:r>
          </w:p>
        </w:tc>
        <w:tc>
          <w:tcPr>
            <w:tcW w:w="54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7CAA77D"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N/A - baseline data to be collected during 2025-26 grant year. </w:t>
            </w:r>
          </w:p>
        </w:tc>
      </w:tr>
      <w:tr w:rsidR="004C5E05" w:rsidRPr="00DE4AA1" w14:paraId="77855380" w14:textId="77777777" w:rsidTr="68769255">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8AE5917" w14:textId="29BA6B5C"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D) Program utilization rate</w:t>
            </w:r>
            <w:r>
              <w:rPr>
                <w:rFonts w:ascii="Times New Roman" w:hAnsi="Times New Roman" w:cs="Times New Roman"/>
                <w:sz w:val="24"/>
                <w:szCs w:val="24"/>
              </w:rPr>
              <w:t>*</w:t>
            </w:r>
            <w:r w:rsidRPr="00DE4AA1">
              <w:rPr>
                <w:rFonts w:ascii="Times New Roman" w:hAnsi="Times New Roman" w:cs="Times New Roman"/>
                <w:sz w:val="24"/>
                <w:szCs w:val="24"/>
              </w:rPr>
              <w:t> </w:t>
            </w:r>
          </w:p>
        </w:tc>
        <w:tc>
          <w:tcPr>
            <w:tcW w:w="54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39C8ACB" w14:textId="77777777" w:rsidR="004C5E05" w:rsidRPr="00DE4AA1" w:rsidRDefault="004C5E05" w:rsidP="00055054">
            <w:pPr>
              <w:rPr>
                <w:rFonts w:ascii="Times New Roman" w:hAnsi="Times New Roman" w:cs="Times New Roman"/>
                <w:sz w:val="24"/>
                <w:szCs w:val="24"/>
              </w:rPr>
            </w:pPr>
            <w:r w:rsidRPr="00DE4AA1">
              <w:rPr>
                <w:rFonts w:ascii="Times New Roman" w:hAnsi="Times New Roman" w:cs="Times New Roman"/>
                <w:sz w:val="24"/>
                <w:szCs w:val="24"/>
              </w:rPr>
              <w:t>N/A - baseline data to be collected during 2025-26 grant year. </w:t>
            </w:r>
          </w:p>
        </w:tc>
      </w:tr>
    </w:tbl>
    <w:p w14:paraId="50E159D3" w14:textId="77777777" w:rsidR="004C5E05" w:rsidRDefault="004C5E05" w:rsidP="004C5E05">
      <w:pPr>
        <w:rPr>
          <w:rFonts w:ascii="Times New Roman" w:hAnsi="Times New Roman" w:cs="Times New Roman"/>
          <w:sz w:val="24"/>
          <w:szCs w:val="24"/>
        </w:rPr>
      </w:pPr>
    </w:p>
    <w:p w14:paraId="59793AEE" w14:textId="623516D9" w:rsidR="004C5E05" w:rsidRPr="00DE4AA1" w:rsidRDefault="004C5E05" w:rsidP="004C5E05">
      <w:pPr>
        <w:rPr>
          <w:rFonts w:ascii="Times New Roman" w:hAnsi="Times New Roman" w:cs="Times New Roman"/>
          <w:sz w:val="20"/>
          <w:szCs w:val="20"/>
        </w:rPr>
      </w:pPr>
      <w:r w:rsidRPr="00DE4AA1">
        <w:rPr>
          <w:rFonts w:ascii="Times New Roman" w:hAnsi="Times New Roman" w:cs="Times New Roman"/>
          <w:i/>
          <w:iCs/>
          <w:sz w:val="20"/>
          <w:szCs w:val="20"/>
        </w:rPr>
        <w:t>* Performance will not be scored on the 2025-2026 NOFA. Baseline data will be collected during the 2025-2026 performance year to inform future performance target.</w:t>
      </w:r>
      <w:r w:rsidRPr="00DE4AA1">
        <w:rPr>
          <w:rFonts w:ascii="Times New Roman" w:hAnsi="Times New Roman" w:cs="Times New Roman"/>
          <w:sz w:val="20"/>
          <w:szCs w:val="20"/>
        </w:rPr>
        <w:t> </w:t>
      </w:r>
    </w:p>
    <w:p w14:paraId="1AD69734" w14:textId="77777777" w:rsidR="004C5E05" w:rsidRPr="000E5C84" w:rsidRDefault="004C5E05" w:rsidP="004C5E05">
      <w:pPr>
        <w:spacing w:after="0"/>
        <w:rPr>
          <w:rFonts w:ascii="Times New Roman" w:hAnsi="Times New Roman" w:cs="Times New Roman"/>
          <w:sz w:val="24"/>
          <w:szCs w:val="24"/>
        </w:rPr>
      </w:pPr>
      <w:r w:rsidRPr="000E5C84">
        <w:rPr>
          <w:rFonts w:ascii="Times New Roman" w:hAnsi="Times New Roman" w:cs="Times New Roman"/>
          <w:i/>
          <w:iCs/>
          <w:sz w:val="24"/>
          <w:szCs w:val="24"/>
        </w:rPr>
        <w:t>Renewal applicant scoring will be based on the following:</w:t>
      </w:r>
      <w:r w:rsidRPr="000E5C84">
        <w:rPr>
          <w:rFonts w:ascii="Times New Roman" w:hAnsi="Times New Roman" w:cs="Times New Roman"/>
          <w:sz w:val="24"/>
          <w:szCs w:val="24"/>
        </w:rPr>
        <w:t>  </w:t>
      </w:r>
    </w:p>
    <w:p w14:paraId="35735818" w14:textId="66A1A77A" w:rsidR="004C5E05" w:rsidRPr="000E5C84" w:rsidRDefault="004C5E05" w:rsidP="68769255">
      <w:pPr>
        <w:numPr>
          <w:ilvl w:val="0"/>
          <w:numId w:val="28"/>
        </w:numPr>
        <w:spacing w:after="0"/>
        <w:rPr>
          <w:rFonts w:ascii="Times New Roman" w:hAnsi="Times New Roman" w:cs="Times New Roman"/>
          <w:b/>
          <w:bCs/>
          <w:i/>
          <w:iCs/>
          <w:sz w:val="24"/>
          <w:szCs w:val="24"/>
        </w:rPr>
      </w:pPr>
      <w:r w:rsidRPr="68769255">
        <w:rPr>
          <w:rFonts w:ascii="Times New Roman" w:hAnsi="Times New Roman" w:cs="Times New Roman"/>
          <w:b/>
          <w:bCs/>
          <w:i/>
          <w:iCs/>
          <w:sz w:val="24"/>
          <w:szCs w:val="24"/>
        </w:rPr>
        <w:t xml:space="preserve">Metric A – </w:t>
      </w:r>
      <w:r w:rsidRPr="68769255">
        <w:rPr>
          <w:rFonts w:ascii="Times New Roman" w:hAnsi="Times New Roman" w:cs="Times New Roman"/>
          <w:i/>
          <w:iCs/>
          <w:sz w:val="24"/>
          <w:szCs w:val="24"/>
        </w:rPr>
        <w:t xml:space="preserve">Performance benchmark was met; data from </w:t>
      </w:r>
      <w:r w:rsidRPr="68769255">
        <w:rPr>
          <w:rFonts w:ascii="Times New Roman" w:hAnsi="Times New Roman" w:cs="Times New Roman"/>
          <w:b/>
          <w:bCs/>
          <w:i/>
          <w:iCs/>
          <w:sz w:val="24"/>
          <w:szCs w:val="24"/>
        </w:rPr>
        <w:t>Form 9</w:t>
      </w:r>
      <w:r w:rsidRPr="68769255">
        <w:rPr>
          <w:rFonts w:ascii="Times New Roman" w:hAnsi="Times New Roman" w:cs="Times New Roman"/>
          <w:i/>
          <w:iCs/>
          <w:sz w:val="24"/>
          <w:szCs w:val="24"/>
        </w:rPr>
        <w:t xml:space="preserve"> matches the CoC APR submitted under </w:t>
      </w:r>
      <w:r w:rsidRPr="68769255">
        <w:rPr>
          <w:rFonts w:ascii="Times New Roman" w:hAnsi="Times New Roman" w:cs="Times New Roman"/>
          <w:b/>
          <w:bCs/>
          <w:i/>
          <w:iCs/>
          <w:sz w:val="24"/>
          <w:szCs w:val="24"/>
        </w:rPr>
        <w:t xml:space="preserve">Attachment </w:t>
      </w:r>
      <w:r w:rsidR="04AD7E8B" w:rsidRPr="68769255">
        <w:rPr>
          <w:rFonts w:ascii="Times New Roman" w:hAnsi="Times New Roman" w:cs="Times New Roman"/>
          <w:b/>
          <w:bCs/>
          <w:i/>
          <w:iCs/>
          <w:sz w:val="24"/>
          <w:szCs w:val="24"/>
        </w:rPr>
        <w:t>15</w:t>
      </w:r>
    </w:p>
    <w:p w14:paraId="25075F05" w14:textId="58CD4868" w:rsidR="004C5E05" w:rsidRPr="000E5C84" w:rsidRDefault="004C5E05" w:rsidP="68769255">
      <w:pPr>
        <w:numPr>
          <w:ilvl w:val="0"/>
          <w:numId w:val="29"/>
        </w:numPr>
        <w:spacing w:after="0"/>
        <w:rPr>
          <w:rFonts w:ascii="Times New Roman" w:hAnsi="Times New Roman" w:cs="Times New Roman"/>
          <w:b/>
          <w:bCs/>
          <w:i/>
          <w:iCs/>
          <w:sz w:val="24"/>
          <w:szCs w:val="24"/>
        </w:rPr>
      </w:pPr>
      <w:r w:rsidRPr="68769255">
        <w:rPr>
          <w:rFonts w:ascii="Times New Roman" w:hAnsi="Times New Roman" w:cs="Times New Roman"/>
          <w:b/>
          <w:bCs/>
          <w:i/>
          <w:iCs/>
          <w:sz w:val="24"/>
          <w:szCs w:val="24"/>
        </w:rPr>
        <w:t>Metric B</w:t>
      </w:r>
      <w:r w:rsidRPr="68769255">
        <w:rPr>
          <w:rFonts w:ascii="Times New Roman" w:hAnsi="Times New Roman" w:cs="Times New Roman"/>
          <w:i/>
          <w:iCs/>
          <w:sz w:val="24"/>
          <w:szCs w:val="24"/>
        </w:rPr>
        <w:t xml:space="preserve"> – Performance benchmark was met; data from </w:t>
      </w:r>
      <w:r w:rsidRPr="68769255">
        <w:rPr>
          <w:rFonts w:ascii="Times New Roman" w:hAnsi="Times New Roman" w:cs="Times New Roman"/>
          <w:b/>
          <w:bCs/>
          <w:i/>
          <w:iCs/>
          <w:sz w:val="24"/>
          <w:szCs w:val="24"/>
        </w:rPr>
        <w:t>Form 9</w:t>
      </w:r>
      <w:r w:rsidRPr="68769255">
        <w:rPr>
          <w:rFonts w:ascii="Times New Roman" w:hAnsi="Times New Roman" w:cs="Times New Roman"/>
          <w:i/>
          <w:iCs/>
          <w:sz w:val="24"/>
          <w:szCs w:val="24"/>
        </w:rPr>
        <w:t xml:space="preserve"> matches the CoC APR submitted under </w:t>
      </w:r>
      <w:r w:rsidRPr="68769255">
        <w:rPr>
          <w:rFonts w:ascii="Times New Roman" w:hAnsi="Times New Roman" w:cs="Times New Roman"/>
          <w:b/>
          <w:bCs/>
          <w:i/>
          <w:iCs/>
          <w:sz w:val="24"/>
          <w:szCs w:val="24"/>
        </w:rPr>
        <w:t xml:space="preserve">Attachment </w:t>
      </w:r>
      <w:r w:rsidR="13F5B35B" w:rsidRPr="68769255">
        <w:rPr>
          <w:rFonts w:ascii="Times New Roman" w:hAnsi="Times New Roman" w:cs="Times New Roman"/>
          <w:b/>
          <w:bCs/>
          <w:i/>
          <w:iCs/>
          <w:sz w:val="24"/>
          <w:szCs w:val="24"/>
        </w:rPr>
        <w:t>15</w:t>
      </w:r>
    </w:p>
    <w:p w14:paraId="26D5158A" w14:textId="77777777" w:rsidR="004C5E05" w:rsidRPr="000E5C84" w:rsidRDefault="004C5E05" w:rsidP="004C5E05">
      <w:pPr>
        <w:numPr>
          <w:ilvl w:val="0"/>
          <w:numId w:val="30"/>
        </w:numPr>
        <w:spacing w:after="0"/>
        <w:rPr>
          <w:rFonts w:ascii="Times New Roman" w:hAnsi="Times New Roman" w:cs="Times New Roman"/>
          <w:sz w:val="24"/>
          <w:szCs w:val="24"/>
        </w:rPr>
      </w:pPr>
      <w:r w:rsidRPr="000E5C84">
        <w:rPr>
          <w:rFonts w:ascii="Times New Roman" w:hAnsi="Times New Roman" w:cs="Times New Roman"/>
          <w:b/>
          <w:bCs/>
          <w:i/>
          <w:iCs/>
          <w:sz w:val="24"/>
          <w:szCs w:val="24"/>
        </w:rPr>
        <w:t xml:space="preserve">Metric C – </w:t>
      </w:r>
      <w:r w:rsidRPr="000E5C84">
        <w:rPr>
          <w:rFonts w:ascii="Times New Roman" w:hAnsi="Times New Roman" w:cs="Times New Roman"/>
          <w:i/>
          <w:iCs/>
          <w:sz w:val="24"/>
          <w:szCs w:val="24"/>
        </w:rPr>
        <w:t>Performance will not be scored; baseline data will be captured as part of 25-26 grant year to inform future performance targets.</w:t>
      </w:r>
      <w:r w:rsidRPr="000E5C84">
        <w:rPr>
          <w:rFonts w:ascii="Times New Roman" w:hAnsi="Times New Roman" w:cs="Times New Roman"/>
          <w:sz w:val="24"/>
          <w:szCs w:val="24"/>
        </w:rPr>
        <w:t> </w:t>
      </w:r>
    </w:p>
    <w:p w14:paraId="57A816FD" w14:textId="77777777" w:rsidR="004C5E05" w:rsidRDefault="004C5E05" w:rsidP="004C5E05">
      <w:pPr>
        <w:numPr>
          <w:ilvl w:val="0"/>
          <w:numId w:val="31"/>
        </w:numPr>
        <w:spacing w:after="0"/>
        <w:rPr>
          <w:rFonts w:ascii="Times New Roman" w:hAnsi="Times New Roman" w:cs="Times New Roman"/>
          <w:sz w:val="24"/>
          <w:szCs w:val="24"/>
        </w:rPr>
      </w:pPr>
      <w:r w:rsidRPr="000E5C84">
        <w:rPr>
          <w:rFonts w:ascii="Times New Roman" w:hAnsi="Times New Roman" w:cs="Times New Roman"/>
          <w:b/>
          <w:bCs/>
          <w:i/>
          <w:iCs/>
          <w:sz w:val="24"/>
          <w:szCs w:val="24"/>
        </w:rPr>
        <w:t xml:space="preserve">Metric D – </w:t>
      </w:r>
      <w:r w:rsidRPr="000E5C84">
        <w:rPr>
          <w:rFonts w:ascii="Times New Roman" w:hAnsi="Times New Roman" w:cs="Times New Roman"/>
          <w:i/>
          <w:iCs/>
          <w:sz w:val="24"/>
          <w:szCs w:val="24"/>
        </w:rPr>
        <w:t>Performance will not be scored; baseline data will be captured as part of 25-26 grant year to inform future performance targets.</w:t>
      </w:r>
      <w:r w:rsidRPr="000E5C84">
        <w:rPr>
          <w:rFonts w:ascii="Times New Roman" w:hAnsi="Times New Roman" w:cs="Times New Roman"/>
          <w:sz w:val="24"/>
          <w:szCs w:val="24"/>
        </w:rPr>
        <w:t> </w:t>
      </w:r>
    </w:p>
    <w:p w14:paraId="56397CBD" w14:textId="77777777" w:rsidR="00FF2C96" w:rsidRPr="00FF2C96" w:rsidRDefault="00FF2C96" w:rsidP="00FF2C96">
      <w:pPr>
        <w:numPr>
          <w:ilvl w:val="0"/>
          <w:numId w:val="31"/>
        </w:numPr>
        <w:spacing w:after="0"/>
        <w:rPr>
          <w:rFonts w:ascii="Times New Roman" w:hAnsi="Times New Roman" w:cs="Times New Roman"/>
          <w:sz w:val="24"/>
          <w:szCs w:val="24"/>
        </w:rPr>
      </w:pPr>
      <w:r w:rsidRPr="00FF2C96">
        <w:rPr>
          <w:rFonts w:ascii="Times New Roman" w:hAnsi="Times New Roman" w:cs="Times New Roman"/>
          <w:b/>
          <w:bCs/>
          <w:i/>
          <w:iCs/>
          <w:sz w:val="24"/>
          <w:szCs w:val="24"/>
        </w:rPr>
        <w:t>Programs who did not meet the benchmarks: </w:t>
      </w:r>
      <w:r w:rsidRPr="00FF2C96">
        <w:rPr>
          <w:rFonts w:ascii="Times New Roman" w:hAnsi="Times New Roman" w:cs="Times New Roman"/>
          <w:sz w:val="24"/>
          <w:szCs w:val="24"/>
        </w:rPr>
        <w:t> </w:t>
      </w:r>
    </w:p>
    <w:p w14:paraId="76733161" w14:textId="77777777" w:rsidR="00FF2C96" w:rsidRPr="00FF2C96" w:rsidRDefault="00FF2C96" w:rsidP="00FF2C96">
      <w:pPr>
        <w:numPr>
          <w:ilvl w:val="0"/>
          <w:numId w:val="31"/>
        </w:numPr>
        <w:spacing w:after="0"/>
        <w:rPr>
          <w:rFonts w:ascii="Times New Roman" w:hAnsi="Times New Roman" w:cs="Times New Roman"/>
          <w:sz w:val="24"/>
          <w:szCs w:val="24"/>
        </w:rPr>
      </w:pPr>
      <w:r w:rsidRPr="00FF2C96">
        <w:rPr>
          <w:rFonts w:ascii="Times New Roman" w:hAnsi="Times New Roman" w:cs="Times New Roman"/>
          <w:i/>
          <w:iCs/>
          <w:sz w:val="24"/>
          <w:szCs w:val="24"/>
        </w:rPr>
        <w:t>Response provides a clear and comprehensive plan for regular monitoring and analysis of data, implementation of best practices and strategies to improve or maintain performance</w:t>
      </w:r>
      <w:r w:rsidRPr="00FF2C96">
        <w:rPr>
          <w:rFonts w:ascii="Times New Roman" w:hAnsi="Times New Roman" w:cs="Times New Roman"/>
          <w:sz w:val="24"/>
          <w:szCs w:val="24"/>
        </w:rPr>
        <w:t> </w:t>
      </w:r>
    </w:p>
    <w:p w14:paraId="3C3A4475" w14:textId="77777777" w:rsidR="00FF2C96" w:rsidRPr="00FF2C96" w:rsidRDefault="00FF2C96" w:rsidP="00FF2C96">
      <w:pPr>
        <w:numPr>
          <w:ilvl w:val="0"/>
          <w:numId w:val="31"/>
        </w:numPr>
        <w:spacing w:after="0"/>
        <w:rPr>
          <w:rFonts w:ascii="Times New Roman" w:hAnsi="Times New Roman" w:cs="Times New Roman"/>
          <w:sz w:val="24"/>
          <w:szCs w:val="24"/>
        </w:rPr>
      </w:pPr>
      <w:r w:rsidRPr="00FF2C96">
        <w:rPr>
          <w:rFonts w:ascii="Times New Roman" w:hAnsi="Times New Roman" w:cs="Times New Roman"/>
          <w:i/>
          <w:iCs/>
          <w:sz w:val="24"/>
          <w:szCs w:val="24"/>
        </w:rPr>
        <w:t>Response identifies staff who will be responsible for ensuring this process is executed </w:t>
      </w:r>
      <w:r w:rsidRPr="00FF2C96">
        <w:rPr>
          <w:rFonts w:ascii="Times New Roman" w:hAnsi="Times New Roman" w:cs="Times New Roman"/>
          <w:sz w:val="24"/>
          <w:szCs w:val="24"/>
        </w:rPr>
        <w:t> </w:t>
      </w:r>
    </w:p>
    <w:p w14:paraId="020896A0" w14:textId="77777777" w:rsidR="00FF2C96" w:rsidRPr="000E5C84" w:rsidRDefault="00FF2C96" w:rsidP="00E72901">
      <w:pPr>
        <w:spacing w:after="0"/>
        <w:ind w:left="720"/>
        <w:rPr>
          <w:rFonts w:ascii="Times New Roman" w:hAnsi="Times New Roman" w:cs="Times New Roman"/>
          <w:sz w:val="24"/>
          <w:szCs w:val="24"/>
        </w:rPr>
      </w:pPr>
    </w:p>
    <w:p w14:paraId="23975C29" w14:textId="77777777" w:rsidR="001725C8" w:rsidRDefault="001725C8" w:rsidP="00844FD8">
      <w:pPr>
        <w:rPr>
          <w:rStyle w:val="normaltextrun"/>
          <w:rFonts w:ascii="Times New Roman" w:hAnsi="Times New Roman" w:cs="Times New Roman"/>
          <w:color w:val="000000"/>
          <w:shd w:val="clear" w:color="auto" w:fill="FFFFFF"/>
        </w:rPr>
      </w:pPr>
    </w:p>
    <w:p w14:paraId="148643B1" w14:textId="3DD7965D" w:rsidR="001955A1" w:rsidRDefault="001955A1">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br w:type="page"/>
      </w:r>
    </w:p>
    <w:p w14:paraId="76A04C7F" w14:textId="74945768" w:rsidR="006B3679" w:rsidRPr="004C524D" w:rsidRDefault="39A38CF7" w:rsidP="0011003A">
      <w:pPr>
        <w:pStyle w:val="Heading1"/>
        <w:spacing w:line="276" w:lineRule="auto"/>
      </w:pPr>
      <w:r w:rsidRPr="647417C5">
        <w:lastRenderedPageBreak/>
        <w:t xml:space="preserve">NOFA Application Section </w:t>
      </w:r>
      <w:r w:rsidR="12D42447" w:rsidRPr="647417C5">
        <w:t>3</w:t>
      </w:r>
      <w:r w:rsidRPr="647417C5">
        <w:t xml:space="preserve">: </w:t>
      </w:r>
      <w:r w:rsidR="2B477245" w:rsidRPr="647417C5">
        <w:t>Rapid Rehousing</w:t>
      </w:r>
      <w:r w:rsidR="007310B1">
        <w:t xml:space="preserve"> (RRH)</w:t>
      </w:r>
    </w:p>
    <w:p w14:paraId="7EA3944D" w14:textId="0A362A95" w:rsidR="006B3679" w:rsidRPr="009176AC" w:rsidRDefault="006B3679" w:rsidP="0011003A">
      <w:pPr>
        <w:pStyle w:val="Heading2"/>
        <w:spacing w:line="276" w:lineRule="auto"/>
        <w:rPr>
          <w:rStyle w:val="normaltextrun"/>
          <w:b w:val="0"/>
          <w:bCs/>
          <w:sz w:val="28"/>
          <w:szCs w:val="28"/>
        </w:rPr>
      </w:pPr>
      <w:r w:rsidRPr="009176AC">
        <w:rPr>
          <w:rStyle w:val="normaltextrun"/>
          <w:bCs/>
          <w:sz w:val="28"/>
          <w:szCs w:val="28"/>
        </w:rPr>
        <w:t xml:space="preserve">Part </w:t>
      </w:r>
      <w:r>
        <w:rPr>
          <w:rStyle w:val="normaltextrun"/>
          <w:bCs/>
          <w:sz w:val="28"/>
          <w:szCs w:val="28"/>
        </w:rPr>
        <w:t>B</w:t>
      </w:r>
      <w:r w:rsidRPr="009176AC">
        <w:rPr>
          <w:rStyle w:val="normaltextrun"/>
          <w:bCs/>
          <w:sz w:val="28"/>
          <w:szCs w:val="28"/>
        </w:rPr>
        <w:t xml:space="preserve">: </w:t>
      </w:r>
      <w:r w:rsidR="00AD5ECC">
        <w:rPr>
          <w:rStyle w:val="normaltextrun"/>
          <w:bCs/>
          <w:sz w:val="28"/>
          <w:szCs w:val="28"/>
        </w:rPr>
        <w:t>Rapid Rehousing</w:t>
      </w:r>
      <w:r w:rsidRPr="009176AC">
        <w:rPr>
          <w:rStyle w:val="normaltextrun"/>
          <w:bCs/>
          <w:sz w:val="28"/>
          <w:szCs w:val="28"/>
        </w:rPr>
        <w:t xml:space="preserve"> – </w:t>
      </w:r>
      <w:r>
        <w:rPr>
          <w:rStyle w:val="normaltextrun"/>
          <w:bCs/>
          <w:sz w:val="28"/>
          <w:szCs w:val="28"/>
        </w:rPr>
        <w:t>New</w:t>
      </w:r>
      <w:r w:rsidRPr="009176AC">
        <w:rPr>
          <w:rStyle w:val="normaltextrun"/>
          <w:bCs/>
          <w:sz w:val="28"/>
          <w:szCs w:val="28"/>
        </w:rPr>
        <w:t xml:space="preserve"> Applicants</w:t>
      </w:r>
    </w:p>
    <w:p w14:paraId="647D4B07" w14:textId="1051A739" w:rsidR="006B3679" w:rsidRPr="0011003A" w:rsidRDefault="006B3679" w:rsidP="006B3679">
      <w:pPr>
        <w:pStyle w:val="paragraph"/>
        <w:spacing w:before="240" w:beforeAutospacing="0" w:after="240" w:afterAutospacing="0"/>
        <w:textAlignment w:val="baseline"/>
        <w:rPr>
          <w:rStyle w:val="normaltextrun"/>
          <w:i/>
          <w:iCs/>
        </w:rPr>
      </w:pPr>
      <w:r w:rsidRPr="0011003A">
        <w:rPr>
          <w:rStyle w:val="normaltextrun"/>
          <w:i/>
          <w:iCs/>
        </w:rPr>
        <w:t>(</w:t>
      </w:r>
      <w:r w:rsidR="00D773E8" w:rsidRPr="0011003A">
        <w:rPr>
          <w:rStyle w:val="normaltextrun"/>
          <w:i/>
          <w:iCs/>
        </w:rPr>
        <w:t>4</w:t>
      </w:r>
      <w:r w:rsidRPr="0011003A">
        <w:rPr>
          <w:rStyle w:val="normaltextrun"/>
          <w:i/>
          <w:iCs/>
        </w:rPr>
        <w:t>0 points possible)</w:t>
      </w:r>
    </w:p>
    <w:p w14:paraId="35B42B87" w14:textId="77777777" w:rsidR="006B3679" w:rsidRPr="009B73B6" w:rsidRDefault="006B3679" w:rsidP="006B3679">
      <w:pPr>
        <w:pStyle w:val="paragraph"/>
        <w:spacing w:before="0" w:beforeAutospacing="0" w:after="0" w:afterAutospacing="0"/>
        <w:textAlignment w:val="baseline"/>
        <w:rPr>
          <w:rStyle w:val="normaltextrun"/>
          <w:rFonts w:ascii="Segoe UI" w:hAnsi="Segoe UI" w:cs="Segoe UI"/>
          <w:sz w:val="18"/>
          <w:szCs w:val="18"/>
        </w:rPr>
      </w:pPr>
    </w:p>
    <w:p w14:paraId="5BF6A7AB" w14:textId="77777777" w:rsidR="006B3679" w:rsidRPr="0094581B" w:rsidRDefault="006B3679" w:rsidP="006B3679">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208B2BDB" w14:textId="77777777" w:rsidR="006B3679" w:rsidRPr="0094581B" w:rsidRDefault="006B3679" w:rsidP="006B3679">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161E3725" w14:textId="77777777" w:rsidR="006B3679" w:rsidRPr="0094581B" w:rsidRDefault="006B3679" w:rsidP="006B3679">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r w:rsidRPr="5E1E5199">
        <w:rPr>
          <w:rStyle w:val="eop"/>
        </w:rPr>
        <w:t> </w:t>
      </w:r>
    </w:p>
    <w:p w14:paraId="20363DF7" w14:textId="77777777" w:rsidR="006B3679" w:rsidRDefault="006B3679" w:rsidP="006B3679">
      <w:pPr>
        <w:pStyle w:val="paragraph"/>
        <w:spacing w:before="0" w:beforeAutospacing="0" w:after="0" w:afterAutospacing="0"/>
        <w:textAlignment w:val="baseline"/>
        <w:rPr>
          <w:rStyle w:val="normaltextrun"/>
          <w:b/>
          <w:bCs/>
          <w:color w:val="C45911" w:themeColor="accent2" w:themeShade="BF"/>
          <w:sz w:val="28"/>
          <w:szCs w:val="28"/>
        </w:rPr>
      </w:pPr>
      <w:r w:rsidRPr="5CBFEFD0">
        <w:rPr>
          <w:rStyle w:val="eop"/>
        </w:rPr>
        <w:t> </w:t>
      </w:r>
    </w:p>
    <w:p w14:paraId="71E7B8F5" w14:textId="77777777" w:rsidR="007D514A" w:rsidRPr="003A1CD5" w:rsidRDefault="007D514A" w:rsidP="007D514A">
      <w:pPr>
        <w:rPr>
          <w:rStyle w:val="normaltextrun"/>
          <w:rFonts w:ascii="Times New Roman" w:hAnsi="Times New Roman" w:cs="Times New Roman"/>
          <w:b/>
          <w:bCs/>
          <w:color w:val="000000"/>
          <w:sz w:val="24"/>
          <w:szCs w:val="24"/>
          <w:shd w:val="clear" w:color="auto" w:fill="FFFFFF"/>
        </w:rPr>
      </w:pPr>
      <w:r w:rsidRPr="003A1CD5">
        <w:rPr>
          <w:rStyle w:val="normaltextrun"/>
          <w:rFonts w:ascii="Times New Roman" w:hAnsi="Times New Roman" w:cs="Times New Roman"/>
          <w:b/>
          <w:bCs/>
          <w:color w:val="000000"/>
          <w:sz w:val="24"/>
          <w:szCs w:val="24"/>
          <w:shd w:val="clear" w:color="auto" w:fill="FFFFFF"/>
        </w:rPr>
        <w:t>Program Name: _____________________________</w:t>
      </w:r>
    </w:p>
    <w:p w14:paraId="61AF9619" w14:textId="77777777" w:rsidR="007D514A" w:rsidRPr="003A1CD5" w:rsidRDefault="007D514A" w:rsidP="007D514A">
      <w:pPr>
        <w:rPr>
          <w:rStyle w:val="eop"/>
          <w:rFonts w:ascii="Times New Roman" w:hAnsi="Times New Roman" w:cs="Times New Roman"/>
          <w:color w:val="000000"/>
          <w:sz w:val="24"/>
          <w:szCs w:val="24"/>
          <w:shd w:val="clear" w:color="auto" w:fill="FFFFFF"/>
        </w:rPr>
      </w:pPr>
      <w:r w:rsidRPr="003A1CD5">
        <w:rPr>
          <w:rStyle w:val="normaltextrun"/>
          <w:rFonts w:ascii="Times New Roman" w:hAnsi="Times New Roman" w:cs="Times New Roman"/>
          <w:b/>
          <w:bCs/>
          <w:color w:val="000000"/>
          <w:sz w:val="24"/>
          <w:szCs w:val="24"/>
          <w:shd w:val="clear" w:color="auto" w:fill="FFFFFF"/>
        </w:rPr>
        <w:t>Program Type:</w:t>
      </w:r>
      <w:r w:rsidRPr="003A1CD5">
        <w:rPr>
          <w:rStyle w:val="normaltextrun"/>
          <w:rFonts w:ascii="Times New Roman" w:hAnsi="Times New Roman" w:cs="Times New Roman"/>
          <w:color w:val="000000"/>
          <w:sz w:val="24"/>
          <w:szCs w:val="24"/>
          <w:shd w:val="clear" w:color="auto" w:fill="FFFFFF"/>
        </w:rPr>
        <w:t xml:space="preserve"> </w:t>
      </w:r>
      <w:r w:rsidRPr="003A1CD5">
        <w:rPr>
          <w:rStyle w:val="normaltextrun"/>
          <w:rFonts w:ascii="Segoe UI Symbol" w:hAnsi="Segoe UI Symbol" w:cs="Segoe UI Symbol"/>
          <w:color w:val="000000"/>
          <w:sz w:val="24"/>
          <w:szCs w:val="24"/>
          <w:shd w:val="clear" w:color="auto" w:fill="FFFFFF"/>
        </w:rPr>
        <w:t>☐</w:t>
      </w:r>
      <w:r w:rsidRPr="003A1CD5">
        <w:rPr>
          <w:rStyle w:val="normaltextrun"/>
          <w:rFonts w:ascii="Times New Roman" w:hAnsi="Times New Roman" w:cs="Times New Roman"/>
          <w:color w:val="000000"/>
          <w:sz w:val="24"/>
          <w:szCs w:val="24"/>
          <w:shd w:val="clear" w:color="auto" w:fill="FFFFFF"/>
        </w:rPr>
        <w:t xml:space="preserve"> Standard RRH </w:t>
      </w:r>
      <w:r w:rsidRPr="003A1CD5">
        <w:rPr>
          <w:rStyle w:val="normaltextrun"/>
          <w:rFonts w:ascii="Segoe UI Symbol" w:hAnsi="Segoe UI Symbol" w:cs="Segoe UI Symbol"/>
          <w:color w:val="000000"/>
          <w:sz w:val="24"/>
          <w:szCs w:val="24"/>
          <w:shd w:val="clear" w:color="auto" w:fill="FFFFFF"/>
        </w:rPr>
        <w:t>☐</w:t>
      </w:r>
      <w:r w:rsidRPr="003A1CD5">
        <w:rPr>
          <w:rStyle w:val="normaltextrun"/>
          <w:rFonts w:ascii="Times New Roman" w:hAnsi="Times New Roman" w:cs="Times New Roman"/>
          <w:color w:val="000000"/>
          <w:sz w:val="24"/>
          <w:szCs w:val="24"/>
          <w:shd w:val="clear" w:color="auto" w:fill="FFFFFF"/>
        </w:rPr>
        <w:t xml:space="preserve"> Sheltered Housing Placement </w:t>
      </w:r>
      <w:r w:rsidRPr="003A1CD5">
        <w:rPr>
          <w:rStyle w:val="eop"/>
          <w:rFonts w:ascii="Times New Roman" w:hAnsi="Times New Roman" w:cs="Times New Roman"/>
          <w:color w:val="000000"/>
          <w:sz w:val="24"/>
          <w:szCs w:val="24"/>
          <w:shd w:val="clear" w:color="auto" w:fill="FFFFFF"/>
        </w:rPr>
        <w:t> </w:t>
      </w:r>
    </w:p>
    <w:p w14:paraId="59D01963" w14:textId="74473E76" w:rsidR="002303A3" w:rsidRPr="000B6D8C" w:rsidRDefault="007D514A" w:rsidP="002303A3">
      <w:pPr>
        <w:rPr>
          <w:rStyle w:val="normaltextrun"/>
          <w:rFonts w:ascii="Times New Roman" w:hAnsi="Times New Roman" w:cs="Times New Roman"/>
          <w:b/>
          <w:bCs/>
          <w:color w:val="000000"/>
          <w:sz w:val="24"/>
          <w:szCs w:val="24"/>
          <w:shd w:val="clear" w:color="auto" w:fill="FFFFFF"/>
        </w:rPr>
      </w:pPr>
      <w:r w:rsidRPr="000B6D8C">
        <w:rPr>
          <w:rStyle w:val="normaltextrun"/>
          <w:rFonts w:ascii="Times New Roman" w:hAnsi="Times New Roman" w:cs="Times New Roman"/>
          <w:b/>
          <w:bCs/>
          <w:color w:val="000000"/>
          <w:sz w:val="24"/>
          <w:szCs w:val="24"/>
          <w:shd w:val="clear" w:color="auto" w:fill="FFFFFF"/>
        </w:rPr>
        <w:t>1</w:t>
      </w:r>
      <w:r w:rsidR="00312397">
        <w:rPr>
          <w:rStyle w:val="normaltextrun"/>
          <w:rFonts w:ascii="Times New Roman" w:hAnsi="Times New Roman" w:cs="Times New Roman"/>
          <w:b/>
          <w:bCs/>
          <w:color w:val="000000"/>
          <w:sz w:val="24"/>
          <w:szCs w:val="24"/>
          <w:shd w:val="clear" w:color="auto" w:fill="FFFFFF"/>
        </w:rPr>
        <w:t>B</w:t>
      </w:r>
      <w:r w:rsidRPr="000B6D8C">
        <w:rPr>
          <w:rStyle w:val="normaltextrun"/>
          <w:rFonts w:ascii="Times New Roman" w:hAnsi="Times New Roman" w:cs="Times New Roman"/>
          <w:b/>
          <w:bCs/>
          <w:color w:val="000000"/>
          <w:sz w:val="24"/>
          <w:szCs w:val="24"/>
          <w:shd w:val="clear" w:color="auto" w:fill="FFFFFF"/>
        </w:rPr>
        <w:t>.</w:t>
      </w:r>
      <w:r w:rsidR="002303A3" w:rsidRPr="000B6D8C">
        <w:rPr>
          <w:rStyle w:val="normaltextrun"/>
          <w:rFonts w:ascii="Times New Roman" w:hAnsi="Times New Roman" w:cs="Times New Roman"/>
          <w:b/>
          <w:bCs/>
          <w:color w:val="000000"/>
          <w:sz w:val="24"/>
          <w:szCs w:val="24"/>
          <w:shd w:val="clear" w:color="auto" w:fill="FFFFFF"/>
        </w:rPr>
        <w:t xml:space="preserve"> Fill out the below chart with your projected program capacity in </w:t>
      </w:r>
      <w:r w:rsidR="002303A3" w:rsidRPr="000B6D8C">
        <w:rPr>
          <w:rStyle w:val="normaltextrun"/>
          <w:rFonts w:ascii="Times New Roman" w:hAnsi="Times New Roman" w:cs="Times New Roman"/>
          <w:b/>
          <w:bCs/>
          <w:i/>
          <w:iCs/>
          <w:color w:val="000000"/>
          <w:sz w:val="24"/>
          <w:szCs w:val="24"/>
          <w:shd w:val="clear" w:color="auto" w:fill="FFFFFF"/>
        </w:rPr>
        <w:t>total units.</w:t>
      </w:r>
    </w:p>
    <w:p w14:paraId="1F6AD2BE" w14:textId="77777777" w:rsidR="002303A3" w:rsidRPr="000B6D8C" w:rsidRDefault="002303A3" w:rsidP="002303A3">
      <w:pPr>
        <w:pStyle w:val="paragraph"/>
        <w:spacing w:before="0" w:beforeAutospacing="0" w:after="0" w:afterAutospacing="0"/>
        <w:textAlignment w:val="baseline"/>
        <w:rPr>
          <w:rStyle w:val="normaltextrun"/>
          <w:b/>
          <w:bCs/>
          <w:color w:val="000000"/>
          <w:shd w:val="clear" w:color="auto" w:fill="FFFFFF"/>
        </w:rPr>
      </w:pPr>
      <w:r w:rsidRPr="000B6D8C">
        <w:rPr>
          <w:rStyle w:val="normaltextrun"/>
          <w:b/>
          <w:color w:val="FF0000"/>
          <w:shd w:val="clear" w:color="auto" w:fill="FFFFFF"/>
        </w:rPr>
        <w:t xml:space="preserve">REMINDER: </w:t>
      </w:r>
      <w:r w:rsidRPr="000B6D8C">
        <w:rPr>
          <w:rStyle w:val="normaltextrun"/>
          <w:b/>
          <w:bCs/>
          <w:color w:val="000000"/>
          <w:shd w:val="clear" w:color="auto" w:fill="FFFFFF"/>
        </w:rPr>
        <w:t xml:space="preserve">In years past, this NOFA has asked for the </w:t>
      </w:r>
      <w:r w:rsidRPr="000B6D8C">
        <w:rPr>
          <w:rStyle w:val="normaltextrun"/>
          <w:b/>
          <w:bCs/>
          <w:i/>
          <w:iCs/>
          <w:color w:val="000000"/>
          <w:shd w:val="clear" w:color="auto" w:fill="FFFFFF"/>
        </w:rPr>
        <w:t>total</w:t>
      </w:r>
      <w:r w:rsidRPr="000B6D8C">
        <w:rPr>
          <w:rStyle w:val="normaltextrun"/>
          <w:b/>
          <w:i/>
          <w:color w:val="000000"/>
          <w:shd w:val="clear" w:color="auto" w:fill="FFFFFF"/>
        </w:rPr>
        <w:t xml:space="preserve"> households</w:t>
      </w:r>
      <w:r w:rsidRPr="000B6D8C">
        <w:rPr>
          <w:rStyle w:val="normaltextrun"/>
          <w:b/>
          <w:bCs/>
          <w:color w:val="000000"/>
          <w:shd w:val="clear" w:color="auto" w:fill="FFFFFF"/>
        </w:rPr>
        <w:t xml:space="preserve"> a program projects to serve for the full contract term. In 2024, this question was updated to align with the CoC application: please provide your capacity in </w:t>
      </w:r>
      <w:r w:rsidRPr="000B6D8C">
        <w:rPr>
          <w:rStyle w:val="normaltextrun"/>
          <w:b/>
          <w:bCs/>
          <w:i/>
          <w:iCs/>
          <w:color w:val="000000"/>
          <w:shd w:val="clear" w:color="auto" w:fill="FFFFFF"/>
        </w:rPr>
        <w:t>total</w:t>
      </w:r>
      <w:r w:rsidRPr="000B6D8C">
        <w:rPr>
          <w:rStyle w:val="normaltextrun"/>
          <w:b/>
          <w:i/>
          <w:color w:val="000000"/>
          <w:shd w:val="clear" w:color="auto" w:fill="FFFFFF"/>
        </w:rPr>
        <w:t xml:space="preserve"> units</w:t>
      </w:r>
      <w:r w:rsidRPr="000B6D8C">
        <w:rPr>
          <w:rStyle w:val="normaltextrun"/>
          <w:b/>
          <w:bCs/>
          <w:i/>
          <w:iCs/>
          <w:color w:val="000000"/>
          <w:shd w:val="clear" w:color="auto" w:fill="FFFFFF"/>
        </w:rPr>
        <w:t>.</w:t>
      </w:r>
      <w:r w:rsidRPr="000B6D8C">
        <w:rPr>
          <w:rStyle w:val="normaltextrun"/>
          <w:b/>
          <w:bCs/>
          <w:color w:val="000000"/>
          <w:shd w:val="clear" w:color="auto" w:fill="FFFFFF"/>
        </w:rPr>
        <w:t xml:space="preserve"> Unit utilization expectations will align with CoC requirements: at any given point in time during the contract, the agency should be using at least 90% of units. </w:t>
      </w:r>
    </w:p>
    <w:p w14:paraId="60238C74" w14:textId="77777777" w:rsidR="002303A3" w:rsidRPr="000B6D8C" w:rsidRDefault="002303A3" w:rsidP="002303A3">
      <w:pPr>
        <w:pStyle w:val="paragraph"/>
        <w:spacing w:before="0" w:beforeAutospacing="0" w:after="0" w:afterAutospacing="0"/>
        <w:ind w:left="360"/>
        <w:rPr>
          <w:rStyle w:val="normaltextrun"/>
          <w:b/>
          <w:bCs/>
          <w:color w:val="000000" w:themeColor="text1"/>
        </w:rPr>
      </w:pPr>
    </w:p>
    <w:p w14:paraId="4ED01847" w14:textId="77777777" w:rsidR="002303A3" w:rsidRDefault="002303A3" w:rsidP="002303A3">
      <w:pPr>
        <w:pStyle w:val="paragraph"/>
        <w:spacing w:before="0" w:beforeAutospacing="0" w:after="0" w:afterAutospacing="0"/>
        <w:rPr>
          <w:rStyle w:val="normaltextrun"/>
          <w:b/>
          <w:bCs/>
          <w:color w:val="000000" w:themeColor="text1"/>
        </w:rPr>
      </w:pPr>
      <w:r w:rsidRPr="000B6D8C">
        <w:rPr>
          <w:rStyle w:val="normaltextrun"/>
          <w:b/>
          <w:bCs/>
          <w:i/>
          <w:iCs/>
          <w:color w:val="000000" w:themeColor="text1"/>
        </w:rPr>
        <w:t>Sheltered Housing Placement applicants</w:t>
      </w:r>
      <w:r w:rsidRPr="000B6D8C">
        <w:rPr>
          <w:rStyle w:val="normaltextrun"/>
          <w:b/>
          <w:bCs/>
          <w:color w:val="000000" w:themeColor="text1"/>
        </w:rPr>
        <w:t xml:space="preserve"> – please provide projected households served for the full contract term</w:t>
      </w:r>
      <w:r w:rsidRPr="1534B01F">
        <w:rPr>
          <w:rStyle w:val="normaltextrun"/>
          <w:b/>
          <w:bCs/>
          <w:color w:val="000000" w:themeColor="text1"/>
        </w:rPr>
        <w:t xml:space="preserve"> and how you</w:t>
      </w:r>
      <w:r w:rsidRPr="000B6D8C">
        <w:rPr>
          <w:rStyle w:val="normaltextrun"/>
          <w:b/>
          <w:bCs/>
          <w:color w:val="000000" w:themeColor="text1"/>
        </w:rPr>
        <w:t xml:space="preserve"> </w:t>
      </w:r>
      <w:r w:rsidRPr="7649A156">
        <w:rPr>
          <w:rStyle w:val="normaltextrun"/>
          <w:b/>
          <w:bCs/>
          <w:color w:val="000000" w:themeColor="text1"/>
        </w:rPr>
        <w:t>determined this number.</w:t>
      </w:r>
    </w:p>
    <w:p w14:paraId="20404957" w14:textId="77777777" w:rsidR="002303A3" w:rsidRPr="000B6D8C" w:rsidRDefault="002303A3" w:rsidP="002303A3">
      <w:pPr>
        <w:pStyle w:val="paragraph"/>
        <w:spacing w:before="0" w:beforeAutospacing="0" w:after="0" w:afterAutospacing="0"/>
        <w:rPr>
          <w:rStyle w:val="normaltextrun"/>
          <w:b/>
          <w:bCs/>
          <w:color w:val="000000" w:themeColor="text1"/>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2"/>
        <w:gridCol w:w="5453"/>
      </w:tblGrid>
      <w:tr w:rsidR="002303A3" w:rsidRPr="00EB2A1A" w14:paraId="51413D17" w14:textId="77777777" w:rsidTr="00055054">
        <w:trPr>
          <w:trHeight w:val="705"/>
        </w:trPr>
        <w:tc>
          <w:tcPr>
            <w:tcW w:w="93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79989"/>
            <w:vAlign w:val="center"/>
            <w:hideMark/>
          </w:tcPr>
          <w:p w14:paraId="5D4A5782" w14:textId="77777777" w:rsidR="002303A3" w:rsidRPr="006D027F" w:rsidRDefault="002303A3" w:rsidP="00055054">
            <w:pPr>
              <w:spacing w:after="0" w:line="240" w:lineRule="auto"/>
              <w:jc w:val="center"/>
              <w:textAlignment w:val="baseline"/>
              <w:rPr>
                <w:rFonts w:ascii="Times New Roman" w:eastAsia="Times New Roman" w:hAnsi="Times New Roman" w:cs="Times New Roman"/>
                <w:b/>
                <w:sz w:val="28"/>
                <w:szCs w:val="28"/>
              </w:rPr>
            </w:pPr>
            <w:r w:rsidRPr="006D027F">
              <w:rPr>
                <w:rFonts w:ascii="Times New Roman" w:eastAsia="Times New Roman" w:hAnsi="Times New Roman" w:cs="Times New Roman"/>
                <w:b/>
                <w:sz w:val="28"/>
                <w:szCs w:val="28"/>
              </w:rPr>
              <w:t>Program Overview</w:t>
            </w:r>
          </w:p>
          <w:p w14:paraId="080C0C51" w14:textId="77777777" w:rsidR="002303A3" w:rsidRPr="006D027F" w:rsidRDefault="002303A3" w:rsidP="00055054">
            <w:pPr>
              <w:spacing w:after="0" w:line="240" w:lineRule="auto"/>
              <w:jc w:val="center"/>
              <w:textAlignment w:val="baseline"/>
              <w:rPr>
                <w:rFonts w:ascii="Times New Roman" w:eastAsia="Times New Roman" w:hAnsi="Times New Roman" w:cs="Times New Roman"/>
                <w:i/>
                <w:sz w:val="20"/>
                <w:szCs w:val="20"/>
              </w:rPr>
            </w:pPr>
            <w:r w:rsidRPr="006D027F">
              <w:rPr>
                <w:rFonts w:ascii="Times New Roman" w:eastAsia="Times New Roman" w:hAnsi="Times New Roman" w:cs="Times New Roman"/>
                <w:i/>
                <w:iCs/>
                <w:sz w:val="20"/>
                <w:szCs w:val="20"/>
              </w:rPr>
              <w:t>Fill out the below chart with your projected program type and capacity</w:t>
            </w:r>
          </w:p>
        </w:tc>
      </w:tr>
      <w:tr w:rsidR="002303A3" w:rsidRPr="00EB2A1A" w14:paraId="75D280E5" w14:textId="77777777" w:rsidTr="00055054">
        <w:trPr>
          <w:trHeight w:val="1029"/>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D18800" w14:textId="77777777" w:rsidR="002303A3" w:rsidRPr="006D027F" w:rsidRDefault="002303A3" w:rsidP="00055054">
            <w:pPr>
              <w:spacing w:after="0" w:line="240" w:lineRule="auto"/>
              <w:jc w:val="center"/>
              <w:textAlignment w:val="baseline"/>
              <w:rPr>
                <w:rFonts w:ascii="Times New Roman" w:eastAsia="Times New Roman" w:hAnsi="Times New Roman" w:cs="Times New Roman"/>
                <w:b/>
                <w:szCs w:val="24"/>
              </w:rPr>
            </w:pPr>
            <w:r w:rsidRPr="006D027F">
              <w:rPr>
                <w:rFonts w:ascii="Times New Roman" w:eastAsia="Times New Roman" w:hAnsi="Times New Roman" w:cs="Times New Roman"/>
                <w:b/>
                <w:szCs w:val="24"/>
              </w:rPr>
              <w:t>Household Type(s) Served</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5B5060" w14:textId="77777777" w:rsidR="002303A3" w:rsidRPr="006D027F" w:rsidRDefault="002303A3" w:rsidP="00055054">
            <w:pPr>
              <w:spacing w:after="0" w:line="240" w:lineRule="auto"/>
              <w:textAlignment w:val="baseline"/>
              <w:rPr>
                <w:rStyle w:val="normaltextrun"/>
                <w:rFonts w:ascii="Times New Roman" w:hAnsi="Times New Roman" w:cs="Times New Roman"/>
                <w:color w:val="000000" w:themeColor="text1"/>
              </w:rPr>
            </w:pPr>
            <w:r w:rsidRPr="006D027F">
              <w:rPr>
                <w:rFonts w:ascii="Times New Roman" w:eastAsia="Times New Roman" w:hAnsi="Times New Roman" w:cs="Times New Roman"/>
              </w:rPr>
              <w:t xml:space="preserve">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Singles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Families   </w:t>
            </w:r>
          </w:p>
          <w:p w14:paraId="65274DB0" w14:textId="77777777" w:rsidR="002303A3" w:rsidRPr="006D027F" w:rsidRDefault="002303A3" w:rsidP="00055054">
            <w:pPr>
              <w:spacing w:after="0" w:line="240" w:lineRule="auto"/>
              <w:textAlignment w:val="baseline"/>
              <w:rPr>
                <w:rStyle w:val="normaltextrun"/>
                <w:rFonts w:ascii="Times New Roman" w:hAnsi="Times New Roman" w:cs="Times New Roman"/>
                <w:color w:val="000000" w:themeColor="text1"/>
              </w:rPr>
            </w:pPr>
            <w:r w:rsidRPr="006D027F">
              <w:rPr>
                <w:rStyle w:val="normaltextrun"/>
                <w:rFonts w:ascii="Times New Roman" w:hAnsi="Times New Roman" w:cs="Times New Roman"/>
                <w:color w:val="000000" w:themeColor="text1"/>
              </w:rPr>
              <w:t xml:space="preserve">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Youth (18-24)   </w:t>
            </w:r>
            <w:r w:rsidRPr="006D027F">
              <w:rPr>
                <w:rStyle w:val="normaltextrun"/>
                <w:rFonts w:ascii="Segoe UI Symbol" w:hAnsi="Segoe UI Symbol" w:cs="Segoe UI Symbol"/>
                <w:color w:val="000000" w:themeColor="text1"/>
              </w:rPr>
              <w:t>☐</w:t>
            </w:r>
            <w:r w:rsidRPr="006D027F">
              <w:rPr>
                <w:rStyle w:val="normaltextrun"/>
                <w:rFonts w:ascii="Times New Roman" w:hAnsi="Times New Roman" w:cs="Times New Roman"/>
                <w:color w:val="000000" w:themeColor="text1"/>
              </w:rPr>
              <w:t xml:space="preserve"> Adults </w:t>
            </w:r>
          </w:p>
          <w:p w14:paraId="2FDC3879" w14:textId="77777777" w:rsidR="002303A3" w:rsidRPr="006D027F" w:rsidRDefault="002303A3" w:rsidP="00055054">
            <w:pPr>
              <w:spacing w:after="0" w:line="240" w:lineRule="auto"/>
              <w:textAlignment w:val="baseline"/>
              <w:rPr>
                <w:rStyle w:val="normaltextrun"/>
                <w:rFonts w:ascii="Times New Roman" w:hAnsi="Times New Roman" w:cs="Times New Roman"/>
                <w:color w:val="000000" w:themeColor="text1"/>
              </w:rPr>
            </w:pPr>
          </w:p>
          <w:p w14:paraId="2E6F4423" w14:textId="77777777" w:rsidR="002303A3" w:rsidRPr="006D027F" w:rsidRDefault="002303A3" w:rsidP="00055054">
            <w:pPr>
              <w:spacing w:after="0" w:line="240" w:lineRule="auto"/>
              <w:textAlignment w:val="baseline"/>
              <w:rPr>
                <w:rFonts w:ascii="Times New Roman" w:eastAsia="Times New Roman" w:hAnsi="Times New Roman" w:cs="Times New Roman"/>
                <w:szCs w:val="24"/>
              </w:rPr>
            </w:pPr>
          </w:p>
          <w:p w14:paraId="7D95C5CF" w14:textId="77777777" w:rsidR="002303A3" w:rsidRPr="006D027F" w:rsidRDefault="002303A3" w:rsidP="00055054">
            <w:pPr>
              <w:spacing w:after="0" w:line="240" w:lineRule="auto"/>
              <w:textAlignment w:val="baseline"/>
              <w:rPr>
                <w:rFonts w:ascii="Times New Roman" w:eastAsia="Times New Roman" w:hAnsi="Times New Roman" w:cs="Times New Roman"/>
                <w:szCs w:val="24"/>
              </w:rPr>
            </w:pPr>
            <w:r w:rsidRPr="006D027F">
              <w:rPr>
                <w:rFonts w:ascii="Times New Roman" w:eastAsia="Times New Roman" w:hAnsi="Times New Roman" w:cs="Times New Roman"/>
                <w:szCs w:val="24"/>
              </w:rPr>
              <w:t xml:space="preserve"> </w:t>
            </w:r>
            <w:r w:rsidRPr="006D027F">
              <w:rPr>
                <w:rStyle w:val="normaltextrun"/>
                <w:rFonts w:ascii="Segoe UI Symbol" w:hAnsi="Segoe UI Symbol" w:cs="Segoe UI Symbol"/>
                <w:color w:val="000000" w:themeColor="text1"/>
                <w:szCs w:val="24"/>
              </w:rPr>
              <w:t>☐</w:t>
            </w:r>
            <w:r w:rsidRPr="006D027F">
              <w:rPr>
                <w:rStyle w:val="normaltextrun"/>
                <w:rFonts w:ascii="Times New Roman" w:hAnsi="Times New Roman" w:cs="Times New Roman"/>
                <w:color w:val="000000" w:themeColor="text1"/>
                <w:szCs w:val="24"/>
              </w:rPr>
              <w:t xml:space="preserve"> </w:t>
            </w:r>
            <w:r w:rsidRPr="006D027F">
              <w:rPr>
                <w:rFonts w:ascii="Times New Roman" w:eastAsia="Times New Roman" w:hAnsi="Times New Roman" w:cs="Times New Roman"/>
                <w:szCs w:val="24"/>
              </w:rPr>
              <w:t>This program can serve any household regardless of size, age, or gender</w:t>
            </w:r>
          </w:p>
        </w:tc>
      </w:tr>
      <w:tr w:rsidR="002303A3" w:rsidRPr="00EB2A1A" w14:paraId="341980C7" w14:textId="77777777" w:rsidTr="00055054">
        <w:trPr>
          <w:trHeight w:val="1029"/>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A7C435" w14:textId="77777777" w:rsidR="002303A3" w:rsidRPr="006D027F" w:rsidRDefault="002303A3" w:rsidP="00055054">
            <w:pPr>
              <w:spacing w:line="240" w:lineRule="auto"/>
              <w:jc w:val="center"/>
              <w:rPr>
                <w:rFonts w:ascii="Times New Roman" w:eastAsia="Times New Roman" w:hAnsi="Times New Roman" w:cs="Times New Roman"/>
                <w:b/>
                <w:bCs/>
              </w:rPr>
            </w:pPr>
            <w:r w:rsidRPr="006D027F">
              <w:rPr>
                <w:rFonts w:ascii="Times New Roman" w:eastAsia="Times New Roman" w:hAnsi="Times New Roman" w:cs="Times New Roman"/>
                <w:b/>
                <w:bCs/>
              </w:rPr>
              <w:t>Total units by household type</w:t>
            </w:r>
            <w:r>
              <w:rPr>
                <w:rFonts w:ascii="Times New Roman" w:eastAsia="Times New Roman" w:hAnsi="Times New Roman" w:cs="Times New Roman"/>
                <w:b/>
                <w:bCs/>
              </w:rPr>
              <w:t xml:space="preserve"> (Standard RRH Only) </w:t>
            </w:r>
            <w:r w:rsidRPr="00D820D6">
              <w:rPr>
                <w:rFonts w:ascii="Times New Roman" w:eastAsia="Times New Roman" w:hAnsi="Times New Roman" w:cs="Times New Roman"/>
                <w:b/>
                <w:bCs/>
                <w:i/>
                <w:iCs/>
              </w:rPr>
              <w:t>or</w:t>
            </w:r>
          </w:p>
          <w:p w14:paraId="6A1EF833" w14:textId="77777777" w:rsidR="002303A3" w:rsidRPr="00015546" w:rsidRDefault="002303A3" w:rsidP="00055054">
            <w:pPr>
              <w:spacing w:after="0" w:line="240" w:lineRule="auto"/>
              <w:jc w:val="center"/>
              <w:textAlignment w:val="baseline"/>
              <w:rPr>
                <w:rFonts w:ascii="Times New Roman" w:eastAsia="Times New Roman" w:hAnsi="Times New Roman" w:cs="Times New Roman"/>
                <w:b/>
                <w:bCs/>
                <w:i/>
                <w:szCs w:val="24"/>
              </w:rPr>
            </w:pPr>
            <w:r w:rsidRPr="00015546">
              <w:rPr>
                <w:rFonts w:ascii="Times New Roman" w:eastAsia="Times New Roman" w:hAnsi="Times New Roman" w:cs="Times New Roman"/>
                <w:b/>
                <w:bCs/>
                <w:szCs w:val="24"/>
              </w:rPr>
              <w:t>Total households served – full contract term (SHP Only)</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24994A" w14:textId="77777777" w:rsidR="002303A3" w:rsidRPr="006D027F" w:rsidRDefault="002303A3" w:rsidP="00055054">
            <w:pPr>
              <w:spacing w:after="0" w:line="240" w:lineRule="auto"/>
              <w:textAlignment w:val="baseline"/>
              <w:rPr>
                <w:rFonts w:ascii="Times New Roman" w:eastAsia="Times New Roman" w:hAnsi="Times New Roman" w:cs="Times New Roman"/>
                <w:szCs w:val="24"/>
              </w:rPr>
            </w:pPr>
          </w:p>
        </w:tc>
      </w:tr>
      <w:tr w:rsidR="002303A3" w:rsidRPr="00EB2A1A" w14:paraId="54F3B2D4" w14:textId="77777777" w:rsidTr="00055054">
        <w:trPr>
          <w:trHeight w:val="13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6E246A" w14:textId="77777777" w:rsidR="002303A3" w:rsidRPr="006D027F" w:rsidRDefault="002303A3" w:rsidP="00055054">
            <w:pPr>
              <w:spacing w:after="0" w:line="240" w:lineRule="auto"/>
              <w:jc w:val="center"/>
              <w:textAlignment w:val="baseline"/>
              <w:rPr>
                <w:rFonts w:ascii="Times New Roman" w:eastAsia="Times New Roman" w:hAnsi="Times New Roman" w:cs="Times New Roman"/>
                <w:b/>
                <w:szCs w:val="24"/>
              </w:rPr>
            </w:pPr>
            <w:r w:rsidRPr="006D027F">
              <w:rPr>
                <w:rFonts w:ascii="Times New Roman" w:eastAsia="Times New Roman" w:hAnsi="Times New Roman" w:cs="Times New Roman"/>
                <w:szCs w:val="24"/>
              </w:rPr>
              <w:t xml:space="preserve"> </w:t>
            </w:r>
            <w:r w:rsidRPr="006D027F">
              <w:rPr>
                <w:rFonts w:ascii="Times New Roman" w:eastAsia="Times New Roman" w:hAnsi="Times New Roman" w:cs="Times New Roman"/>
                <w:b/>
                <w:szCs w:val="24"/>
              </w:rPr>
              <w:t xml:space="preserve">Use this space to describe how you </w:t>
            </w:r>
            <w:r>
              <w:rPr>
                <w:rFonts w:ascii="Times New Roman" w:eastAsia="Times New Roman" w:hAnsi="Times New Roman" w:cs="Times New Roman"/>
                <w:b/>
                <w:szCs w:val="24"/>
              </w:rPr>
              <w:t>determined</w:t>
            </w:r>
            <w:r w:rsidRPr="006D027F">
              <w:rPr>
                <w:rFonts w:ascii="Times New Roman" w:eastAsia="Times New Roman" w:hAnsi="Times New Roman" w:cs="Times New Roman"/>
                <w:b/>
                <w:szCs w:val="24"/>
              </w:rPr>
              <w:t xml:space="preserve"> total units </w:t>
            </w:r>
            <w:r>
              <w:rPr>
                <w:rFonts w:ascii="Times New Roman" w:eastAsia="Times New Roman" w:hAnsi="Times New Roman" w:cs="Times New Roman"/>
                <w:b/>
                <w:szCs w:val="24"/>
              </w:rPr>
              <w:t>/ projected households served</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77D359" w14:textId="77777777" w:rsidR="002303A3" w:rsidRPr="006D027F" w:rsidRDefault="002303A3" w:rsidP="00055054">
            <w:pPr>
              <w:spacing w:after="0" w:line="240" w:lineRule="auto"/>
              <w:textAlignment w:val="baseline"/>
              <w:rPr>
                <w:rFonts w:ascii="Times New Roman" w:eastAsia="Times New Roman" w:hAnsi="Times New Roman" w:cs="Times New Roman"/>
                <w:szCs w:val="24"/>
              </w:rPr>
            </w:pPr>
            <w:r w:rsidRPr="006D027F">
              <w:rPr>
                <w:rFonts w:ascii="Times New Roman" w:eastAsia="Times New Roman" w:hAnsi="Times New Roman" w:cs="Times New Roman"/>
                <w:szCs w:val="24"/>
              </w:rPr>
              <w:t> </w:t>
            </w:r>
          </w:p>
        </w:tc>
      </w:tr>
    </w:tbl>
    <w:p w14:paraId="24206362" w14:textId="77777777" w:rsidR="002303A3" w:rsidRDefault="002303A3" w:rsidP="002303A3">
      <w:pPr>
        <w:pStyle w:val="paragraph"/>
        <w:spacing w:before="0" w:beforeAutospacing="0" w:after="0" w:afterAutospacing="0"/>
        <w:textAlignment w:val="baseline"/>
        <w:rPr>
          <w:rStyle w:val="normaltextrun"/>
          <w:i/>
          <w:iCs/>
        </w:rPr>
      </w:pPr>
    </w:p>
    <w:p w14:paraId="09915D74" w14:textId="77777777" w:rsidR="002303A3" w:rsidRDefault="002303A3" w:rsidP="002303A3">
      <w:pPr>
        <w:pStyle w:val="paragraph"/>
        <w:spacing w:before="0" w:beforeAutospacing="0" w:after="0" w:afterAutospacing="0"/>
        <w:rPr>
          <w:rStyle w:val="normaltextrun"/>
          <w:i/>
          <w:iCs/>
        </w:rPr>
      </w:pPr>
    </w:p>
    <w:p w14:paraId="28BADD1F" w14:textId="77777777" w:rsidR="002303A3" w:rsidRPr="00572007" w:rsidRDefault="002303A3" w:rsidP="002303A3">
      <w:pPr>
        <w:pStyle w:val="paragraph"/>
        <w:spacing w:before="0" w:beforeAutospacing="0" w:after="0" w:afterAutospacing="0"/>
        <w:textAlignment w:val="baseline"/>
        <w:rPr>
          <w:rStyle w:val="normaltextrun"/>
          <w:i/>
          <w:iCs/>
        </w:rPr>
      </w:pPr>
      <w:r w:rsidRPr="4E1849A2">
        <w:rPr>
          <w:rStyle w:val="normaltextrun"/>
          <w:i/>
          <w:iCs/>
        </w:rPr>
        <w:t>Scoring will be based on the following:</w:t>
      </w:r>
    </w:p>
    <w:p w14:paraId="23C1A7A9" w14:textId="77777777" w:rsidR="002303A3" w:rsidRPr="00092B17" w:rsidRDefault="002303A3" w:rsidP="002B7D77">
      <w:pPr>
        <w:pStyle w:val="paragraph"/>
        <w:numPr>
          <w:ilvl w:val="0"/>
          <w:numId w:val="5"/>
        </w:numPr>
        <w:spacing w:before="0" w:beforeAutospacing="0" w:after="0" w:afterAutospacing="0"/>
        <w:textAlignment w:val="baseline"/>
        <w:rPr>
          <w:rStyle w:val="normaltextrun"/>
          <w:i/>
        </w:rPr>
      </w:pPr>
      <w:r w:rsidRPr="002B7D77">
        <w:rPr>
          <w:rStyle w:val="normaltextrun"/>
          <w:i/>
        </w:rPr>
        <w:t xml:space="preserve">Response indicates that the program will provide at least 10 units </w:t>
      </w:r>
    </w:p>
    <w:p w14:paraId="5749B71D" w14:textId="77777777" w:rsidR="002303A3" w:rsidRPr="002B7D77" w:rsidRDefault="002303A3" w:rsidP="002B7D77">
      <w:pPr>
        <w:pStyle w:val="paragraph"/>
        <w:numPr>
          <w:ilvl w:val="0"/>
          <w:numId w:val="5"/>
        </w:numPr>
        <w:spacing w:before="0" w:beforeAutospacing="0" w:after="0" w:afterAutospacing="0"/>
        <w:textAlignment w:val="baseline"/>
        <w:rPr>
          <w:rStyle w:val="normaltextrun"/>
          <w:i/>
        </w:rPr>
      </w:pPr>
      <w:r>
        <w:rPr>
          <w:rStyle w:val="normaltextrun"/>
          <w:i/>
        </w:rPr>
        <w:t>Response indicates the program has the</w:t>
      </w:r>
      <w:r w:rsidRPr="00572007">
        <w:rPr>
          <w:rStyle w:val="normaltextrun"/>
          <w:i/>
        </w:rPr>
        <w:t xml:space="preserve"> flexibility to serve all household types (ie youth, single adults, and families with children, all genders)</w:t>
      </w:r>
    </w:p>
    <w:p w14:paraId="4202C0A2" w14:textId="77777777" w:rsidR="002303A3" w:rsidRPr="002B7D77" w:rsidRDefault="002303A3" w:rsidP="002B7D77">
      <w:pPr>
        <w:pStyle w:val="paragraph"/>
        <w:numPr>
          <w:ilvl w:val="0"/>
          <w:numId w:val="5"/>
        </w:numPr>
        <w:spacing w:before="0" w:beforeAutospacing="0" w:after="0" w:afterAutospacing="0"/>
        <w:textAlignment w:val="baseline"/>
        <w:rPr>
          <w:rStyle w:val="normaltextrun"/>
          <w:i/>
        </w:rPr>
      </w:pPr>
      <w:r w:rsidRPr="00572007">
        <w:rPr>
          <w:rStyle w:val="normaltextrun"/>
          <w:i/>
        </w:rPr>
        <w:t>Projected unit capacity matches calculations for the rental assistance line in the agency’s budget</w:t>
      </w:r>
    </w:p>
    <w:p w14:paraId="7EA4CC4E" w14:textId="77777777" w:rsidR="002303A3" w:rsidRPr="002B7D77" w:rsidRDefault="002303A3" w:rsidP="002B7D77">
      <w:pPr>
        <w:pStyle w:val="paragraph"/>
        <w:numPr>
          <w:ilvl w:val="0"/>
          <w:numId w:val="5"/>
        </w:numPr>
        <w:spacing w:before="0" w:beforeAutospacing="0" w:after="0" w:afterAutospacing="0"/>
        <w:textAlignment w:val="baseline"/>
        <w:rPr>
          <w:rStyle w:val="normaltextrun"/>
        </w:rPr>
      </w:pPr>
      <w:r w:rsidRPr="002B7D77">
        <w:rPr>
          <w:rStyle w:val="normaltextrun"/>
        </w:rPr>
        <w:t>Process for determining projected number of units uses previous contract data as a baseline and accounts for maximum caseload ratio of 1:25</w:t>
      </w:r>
    </w:p>
    <w:p w14:paraId="427FDC08" w14:textId="77777777" w:rsidR="00CC7EE9" w:rsidRDefault="00CC7EE9" w:rsidP="00CC7EE9">
      <w:pPr>
        <w:pStyle w:val="paragraph"/>
        <w:spacing w:before="0" w:beforeAutospacing="0" w:after="0" w:afterAutospacing="0"/>
        <w:textAlignment w:val="baseline"/>
        <w:rPr>
          <w:rStyle w:val="normaltextrun"/>
          <w:i/>
        </w:rPr>
      </w:pPr>
    </w:p>
    <w:p w14:paraId="724B87BD" w14:textId="39983897" w:rsidR="00CC7EE9" w:rsidRDefault="00CC7EE9" w:rsidP="00CC7EE9">
      <w:pPr>
        <w:pStyle w:val="paragraph"/>
        <w:spacing w:before="0" w:beforeAutospacing="0" w:after="0" w:afterAutospacing="0"/>
        <w:textAlignment w:val="baseline"/>
        <w:rPr>
          <w:rStyle w:val="normaltextrun"/>
          <w:b/>
          <w:bCs/>
          <w:color w:val="000000"/>
          <w:shd w:val="clear" w:color="auto" w:fill="FFFFFF"/>
        </w:rPr>
      </w:pPr>
      <w:r>
        <w:rPr>
          <w:rStyle w:val="normaltextrun"/>
          <w:b/>
          <w:bCs/>
          <w:color w:val="000000"/>
          <w:shd w:val="clear" w:color="auto" w:fill="FFFFFF"/>
        </w:rPr>
        <w:t xml:space="preserve">2B. Describe how your Rapid Rehousing program </w:t>
      </w:r>
      <w:r w:rsidR="00AA075F">
        <w:rPr>
          <w:rStyle w:val="normaltextrun"/>
          <w:b/>
          <w:bCs/>
          <w:color w:val="000000"/>
          <w:shd w:val="clear" w:color="auto" w:fill="FFFFFF"/>
        </w:rPr>
        <w:t xml:space="preserve">will </w:t>
      </w:r>
      <w:r>
        <w:rPr>
          <w:rStyle w:val="normaltextrun"/>
          <w:b/>
          <w:bCs/>
          <w:color w:val="000000"/>
          <w:shd w:val="clear" w:color="auto" w:fill="FFFFFF"/>
        </w:rPr>
        <w:t xml:space="preserve">incorporate peer support specialists**. In your response, describe how peer support specialists </w:t>
      </w:r>
      <w:r w:rsidR="00AA075F">
        <w:rPr>
          <w:rStyle w:val="normaltextrun"/>
          <w:b/>
          <w:bCs/>
          <w:color w:val="000000"/>
          <w:shd w:val="clear" w:color="auto" w:fill="FFFFFF"/>
        </w:rPr>
        <w:t>will be</w:t>
      </w:r>
      <w:r>
        <w:rPr>
          <w:rStyle w:val="normaltextrun"/>
          <w:b/>
          <w:bCs/>
          <w:color w:val="000000"/>
          <w:shd w:val="clear" w:color="auto" w:fill="FFFFFF"/>
        </w:rPr>
        <w:t xml:space="preserve"> included as part of the service team to enhance services provided to residents. Describe the trainings provided</w:t>
      </w:r>
      <w:r w:rsidRPr="4934A198">
        <w:rPr>
          <w:rStyle w:val="normaltextrun"/>
          <w:b/>
          <w:color w:val="000000" w:themeColor="text1"/>
        </w:rPr>
        <w:t xml:space="preserve"> and how </w:t>
      </w:r>
      <w:r w:rsidRPr="4934A198">
        <w:rPr>
          <w:rStyle w:val="normaltextrun"/>
          <w:b/>
          <w:bCs/>
          <w:color w:val="000000" w:themeColor="text1"/>
        </w:rPr>
        <w:t xml:space="preserve">peers </w:t>
      </w:r>
      <w:r w:rsidR="00375F0D">
        <w:rPr>
          <w:rStyle w:val="normaltextrun"/>
          <w:b/>
          <w:bCs/>
          <w:color w:val="000000" w:themeColor="text1"/>
        </w:rPr>
        <w:t>will be</w:t>
      </w:r>
      <w:r>
        <w:rPr>
          <w:rStyle w:val="normaltextrun"/>
          <w:b/>
          <w:bCs/>
          <w:color w:val="000000"/>
          <w:shd w:val="clear" w:color="auto" w:fill="FFFFFF"/>
        </w:rPr>
        <w:t xml:space="preserve"> supervised. </w:t>
      </w:r>
    </w:p>
    <w:p w14:paraId="56A36461" w14:textId="77777777" w:rsidR="00CC7EE9" w:rsidRDefault="00CC7EE9" w:rsidP="00CC7EE9">
      <w:pPr>
        <w:pStyle w:val="paragraph"/>
        <w:spacing w:before="0" w:beforeAutospacing="0" w:after="0" w:afterAutospacing="0"/>
        <w:textAlignment w:val="baseline"/>
        <w:rPr>
          <w:rStyle w:val="normaltextrun"/>
          <w:b/>
          <w:bCs/>
          <w:color w:val="000000"/>
          <w:shd w:val="clear" w:color="auto" w:fill="FFFFFF"/>
        </w:rPr>
      </w:pPr>
    </w:p>
    <w:p w14:paraId="554ECDDB" w14:textId="77777777" w:rsidR="00CC7EE9" w:rsidRPr="0014531F" w:rsidRDefault="00CC7EE9" w:rsidP="00CC7EE9">
      <w:pPr>
        <w:pStyle w:val="paragraph"/>
        <w:spacing w:before="0" w:beforeAutospacing="0" w:after="0" w:afterAutospacing="0"/>
        <w:textAlignment w:val="baseline"/>
        <w:rPr>
          <w:rStyle w:val="normaltextrun"/>
          <w:b/>
          <w:bCs/>
          <w:color w:val="000000" w:themeColor="text1"/>
        </w:rPr>
      </w:pPr>
      <w:r w:rsidRPr="00BC5AF5">
        <w:rPr>
          <w:rStyle w:val="normaltextrun"/>
          <w:b/>
          <w:bCs/>
          <w:color w:val="FF0000"/>
          <w:shd w:val="clear" w:color="auto" w:fill="FFFFFF"/>
        </w:rPr>
        <w:t>**NOTE:</w:t>
      </w:r>
      <w:r w:rsidRPr="4DE304D8">
        <w:rPr>
          <w:rStyle w:val="normaltextrun"/>
          <w:color w:val="FF0000"/>
          <w:shd w:val="clear" w:color="auto" w:fill="FFFFFF"/>
        </w:rPr>
        <w:t xml:space="preserve"> </w:t>
      </w:r>
      <w:r w:rsidRPr="00C0415B">
        <w:rPr>
          <w:rStyle w:val="normaltextrun"/>
          <w:i/>
          <w:iCs/>
          <w:color w:val="000000"/>
          <w:shd w:val="clear" w:color="auto" w:fill="FFFFFF"/>
        </w:rPr>
        <w:t>“Peer support specialists” are any individuals who have lived experience, usually the same or similar circumstances of those in the program. Peer support staff may or may not have a formal certification</w:t>
      </w:r>
      <w:r w:rsidRPr="00C0415B">
        <w:rPr>
          <w:rStyle w:val="normaltextrun"/>
          <w:b/>
          <w:bCs/>
          <w:i/>
          <w:iCs/>
          <w:color w:val="000000"/>
          <w:shd w:val="clear" w:color="auto" w:fill="FFFFFF"/>
        </w:rPr>
        <w:t>.</w:t>
      </w:r>
      <w:r>
        <w:rPr>
          <w:rStyle w:val="normaltextrun"/>
          <w:b/>
          <w:bCs/>
          <w:color w:val="000000"/>
          <w:shd w:val="clear" w:color="auto" w:fill="FFFFFF"/>
        </w:rPr>
        <w:t xml:space="preserve"> </w:t>
      </w:r>
    </w:p>
    <w:p w14:paraId="4B3C249F" w14:textId="77777777" w:rsidR="00CC7EE9" w:rsidRPr="0014531F" w:rsidRDefault="00CC7EE9" w:rsidP="00CC7EE9">
      <w:pPr>
        <w:pStyle w:val="paragraph"/>
        <w:spacing w:before="0" w:beforeAutospacing="0" w:after="0" w:afterAutospacing="0"/>
        <w:rPr>
          <w:rStyle w:val="normaltextrun"/>
          <w:b/>
          <w:bCs/>
          <w:color w:val="000000" w:themeColor="text1"/>
        </w:rPr>
      </w:pPr>
    </w:p>
    <w:p w14:paraId="5D55CE56" w14:textId="77777777" w:rsidR="00CC7EE9" w:rsidRDefault="00CC7EE9" w:rsidP="00CC7EE9">
      <w:pPr>
        <w:pStyle w:val="paragraph"/>
        <w:spacing w:before="0" w:beforeAutospacing="0" w:after="0" w:afterAutospacing="0"/>
        <w:textAlignment w:val="baseline"/>
        <w:rPr>
          <w:rStyle w:val="normaltextrun"/>
          <w:i/>
        </w:rPr>
      </w:pPr>
      <w:r w:rsidRPr="00C53906">
        <w:rPr>
          <w:rStyle w:val="normaltextrun"/>
          <w:i/>
        </w:rPr>
        <w:t>Scoring will be based on the following:</w:t>
      </w:r>
    </w:p>
    <w:p w14:paraId="3FD9ACA2" w14:textId="686648DB" w:rsidR="00CC7EE9" w:rsidRDefault="00CC7EE9" w:rsidP="00CC7EE9">
      <w:pPr>
        <w:pStyle w:val="paragraph"/>
        <w:numPr>
          <w:ilvl w:val="0"/>
          <w:numId w:val="5"/>
        </w:numPr>
        <w:spacing w:before="0" w:beforeAutospacing="0" w:after="0" w:afterAutospacing="0"/>
        <w:textAlignment w:val="baseline"/>
        <w:rPr>
          <w:rStyle w:val="normaltextrun"/>
          <w:i/>
        </w:rPr>
      </w:pPr>
      <w:r>
        <w:rPr>
          <w:rStyle w:val="normaltextrun"/>
          <w:i/>
        </w:rPr>
        <w:t xml:space="preserve">Response details that program staff </w:t>
      </w:r>
      <w:r w:rsidR="00B44089">
        <w:rPr>
          <w:rStyle w:val="normaltextrun"/>
          <w:i/>
        </w:rPr>
        <w:t xml:space="preserve">will </w:t>
      </w:r>
      <w:r>
        <w:rPr>
          <w:rStyle w:val="normaltextrun"/>
          <w:i/>
        </w:rPr>
        <w:t>include at least one peer support specialist</w:t>
      </w:r>
    </w:p>
    <w:p w14:paraId="1CC09234" w14:textId="18C27242" w:rsidR="00CC7EE9" w:rsidRDefault="00CC7EE9" w:rsidP="00CC7EE9">
      <w:pPr>
        <w:pStyle w:val="paragraph"/>
        <w:numPr>
          <w:ilvl w:val="0"/>
          <w:numId w:val="5"/>
        </w:numPr>
        <w:spacing w:before="0" w:beforeAutospacing="0" w:after="0" w:afterAutospacing="0"/>
        <w:textAlignment w:val="baseline"/>
        <w:rPr>
          <w:rStyle w:val="normaltextrun"/>
          <w:i/>
        </w:rPr>
      </w:pPr>
      <w:r>
        <w:rPr>
          <w:rStyle w:val="normaltextrun"/>
          <w:i/>
        </w:rPr>
        <w:t>Response describes the role that peer supports</w:t>
      </w:r>
      <w:r w:rsidR="00B44089">
        <w:rPr>
          <w:rStyle w:val="normaltextrun"/>
          <w:i/>
        </w:rPr>
        <w:t xml:space="preserve"> will</w:t>
      </w:r>
      <w:r>
        <w:rPr>
          <w:rStyle w:val="normaltextrun"/>
          <w:i/>
        </w:rPr>
        <w:t xml:space="preserve"> play on service team and how they </w:t>
      </w:r>
      <w:r w:rsidR="00B44089">
        <w:rPr>
          <w:rStyle w:val="normaltextrun"/>
          <w:i/>
        </w:rPr>
        <w:t xml:space="preserve">will </w:t>
      </w:r>
      <w:r>
        <w:rPr>
          <w:rStyle w:val="normaltextrun"/>
          <w:i/>
        </w:rPr>
        <w:t>enhance services provided to residents</w:t>
      </w:r>
    </w:p>
    <w:p w14:paraId="22B59615" w14:textId="77777777" w:rsidR="00CC7EE9" w:rsidRDefault="00CC7EE9" w:rsidP="00CC7EE9">
      <w:pPr>
        <w:pStyle w:val="paragraph"/>
        <w:numPr>
          <w:ilvl w:val="0"/>
          <w:numId w:val="5"/>
        </w:numPr>
        <w:spacing w:before="0" w:beforeAutospacing="0" w:after="0" w:afterAutospacing="0"/>
        <w:textAlignment w:val="baseline"/>
        <w:rPr>
          <w:rStyle w:val="normaltextrun"/>
          <w:i/>
        </w:rPr>
      </w:pPr>
      <w:r>
        <w:rPr>
          <w:rStyle w:val="normaltextrun"/>
          <w:i/>
        </w:rPr>
        <w:t>Response describes ongoing training provided to peer support staff</w:t>
      </w:r>
    </w:p>
    <w:p w14:paraId="2B4B5828" w14:textId="415F8529" w:rsidR="00CC7EE9" w:rsidRDefault="00CC7EE9" w:rsidP="00CC7EE9">
      <w:pPr>
        <w:pStyle w:val="paragraph"/>
        <w:numPr>
          <w:ilvl w:val="0"/>
          <w:numId w:val="5"/>
        </w:numPr>
        <w:spacing w:before="0" w:beforeAutospacing="0" w:after="0" w:afterAutospacing="0"/>
        <w:textAlignment w:val="baseline"/>
        <w:rPr>
          <w:rStyle w:val="normaltextrun"/>
          <w:i/>
        </w:rPr>
      </w:pPr>
      <w:r>
        <w:rPr>
          <w:rStyle w:val="normaltextrun"/>
          <w:i/>
        </w:rPr>
        <w:t xml:space="preserve">Response describes how peer supports </w:t>
      </w:r>
      <w:r w:rsidR="00B44089">
        <w:rPr>
          <w:rStyle w:val="normaltextrun"/>
          <w:i/>
        </w:rPr>
        <w:t>will be</w:t>
      </w:r>
      <w:r>
        <w:rPr>
          <w:rStyle w:val="normaltextrun"/>
          <w:i/>
        </w:rPr>
        <w:t xml:space="preserve"> supervised and supported in their role</w:t>
      </w:r>
    </w:p>
    <w:p w14:paraId="363AC048" w14:textId="77777777" w:rsidR="00971B5C" w:rsidRDefault="00971B5C" w:rsidP="292CBEC3"/>
    <w:p w14:paraId="11B19923" w14:textId="697A1EA7" w:rsidR="00932B72" w:rsidRDefault="00932B72" w:rsidP="00932B72">
      <w:pPr>
        <w:pStyle w:val="paragraph"/>
        <w:spacing w:before="0" w:beforeAutospacing="0" w:after="240" w:afterAutospacing="0"/>
        <w:rPr>
          <w:b/>
          <w:bCs/>
        </w:rPr>
      </w:pPr>
      <w:r w:rsidRPr="2BF9C4B3">
        <w:rPr>
          <w:rStyle w:val="eop"/>
          <w:b/>
          <w:bCs/>
        </w:rPr>
        <w:t>3</w:t>
      </w:r>
      <w:r>
        <w:rPr>
          <w:rStyle w:val="eop"/>
          <w:b/>
          <w:bCs/>
        </w:rPr>
        <w:t>B</w:t>
      </w:r>
      <w:r w:rsidRPr="2BF9C4B3">
        <w:rPr>
          <w:rStyle w:val="eop"/>
          <w:b/>
          <w:bCs/>
        </w:rPr>
        <w:t xml:space="preserve">. </w:t>
      </w:r>
      <w:r w:rsidRPr="2BF9C4B3">
        <w:rPr>
          <w:b/>
          <w:bCs/>
        </w:rPr>
        <w:t xml:space="preserve">RRH units must pass Housing Quality Standards (HQS) inspection and/or other HUD mandated inspections at the time the participant moves in and at an annual inspection thereafter.  </w:t>
      </w:r>
    </w:p>
    <w:p w14:paraId="704C9864" w14:textId="0127F0D5" w:rsidR="00932B72" w:rsidRDefault="00932B72" w:rsidP="00932B72">
      <w:pPr>
        <w:pStyle w:val="paragraph"/>
        <w:spacing w:before="0" w:beforeAutospacing="0" w:after="240" w:afterAutospacing="0"/>
        <w:rPr>
          <w:b/>
          <w:bCs/>
        </w:rPr>
      </w:pPr>
      <w:r w:rsidRPr="00DE2082">
        <w:rPr>
          <w:b/>
          <w:bCs/>
          <w:i/>
          <w:iCs/>
        </w:rPr>
        <w:t>If your agency operates other housing programs:</w:t>
      </w:r>
      <w:r>
        <w:rPr>
          <w:b/>
          <w:bCs/>
        </w:rPr>
        <w:t xml:space="preserve"> </w:t>
      </w:r>
      <w:r w:rsidRPr="2BF9C4B3">
        <w:rPr>
          <w:b/>
          <w:bCs/>
        </w:rPr>
        <w:t>Describe how your agency works with landlords to ensure the unit remains up t</w:t>
      </w:r>
      <w:r w:rsidR="00E67F1B">
        <w:rPr>
          <w:b/>
          <w:bCs/>
        </w:rPr>
        <w:t xml:space="preserve">o required </w:t>
      </w:r>
      <w:r w:rsidRPr="2BF9C4B3">
        <w:rPr>
          <w:b/>
          <w:bCs/>
        </w:rPr>
        <w:t>standard</w:t>
      </w:r>
      <w:r w:rsidR="00E67F1B">
        <w:rPr>
          <w:b/>
          <w:bCs/>
        </w:rPr>
        <w:t>s</w:t>
      </w:r>
      <w:r w:rsidRPr="2BF9C4B3">
        <w:rPr>
          <w:b/>
          <w:bCs/>
        </w:rPr>
        <w:t xml:space="preserve">, complete timely repairs, and how staff pivot if repairs take an extended prior of time to complete. In your response, describe how staff communicate with and support participants during this process. </w:t>
      </w:r>
    </w:p>
    <w:p w14:paraId="2BB6B893" w14:textId="3606A396" w:rsidR="00CA38F9" w:rsidRDefault="00CA38F9" w:rsidP="00932B72">
      <w:pPr>
        <w:pStyle w:val="paragraph"/>
        <w:spacing w:before="0" w:beforeAutospacing="0" w:after="240" w:afterAutospacing="0"/>
        <w:rPr>
          <w:b/>
          <w:bCs/>
        </w:rPr>
      </w:pPr>
      <w:r w:rsidRPr="00DE2082">
        <w:rPr>
          <w:b/>
          <w:bCs/>
          <w:i/>
          <w:iCs/>
        </w:rPr>
        <w:t>If your agency does not operate other housing programs:</w:t>
      </w:r>
      <w:r>
        <w:rPr>
          <w:b/>
          <w:bCs/>
        </w:rPr>
        <w:t xml:space="preserve"> Describe how </w:t>
      </w:r>
      <w:r w:rsidR="74D13BE9" w:rsidRPr="4141E9DD">
        <w:rPr>
          <w:b/>
          <w:bCs/>
        </w:rPr>
        <w:t xml:space="preserve">you will ensure </w:t>
      </w:r>
      <w:r w:rsidR="005560EE" w:rsidRPr="4141E9DD">
        <w:rPr>
          <w:b/>
          <w:bCs/>
        </w:rPr>
        <w:t>staff</w:t>
      </w:r>
      <w:r w:rsidR="57954E49" w:rsidRPr="4141E9DD">
        <w:rPr>
          <w:b/>
          <w:bCs/>
        </w:rPr>
        <w:t xml:space="preserve"> are trained on these standards, including if inspections will be done internally or through a contractor. </w:t>
      </w:r>
      <w:r w:rsidR="57954E49" w:rsidRPr="2D430FE4">
        <w:rPr>
          <w:b/>
          <w:bCs/>
        </w:rPr>
        <w:t>What tech</w:t>
      </w:r>
      <w:r w:rsidR="0B5E3B45" w:rsidRPr="2D430FE4">
        <w:rPr>
          <w:b/>
          <w:bCs/>
        </w:rPr>
        <w:t>niques</w:t>
      </w:r>
      <w:r w:rsidR="57954E49" w:rsidRPr="2D430FE4">
        <w:rPr>
          <w:b/>
          <w:bCs/>
        </w:rPr>
        <w:t xml:space="preserve"> will you use with landlords that are hesitant or slow to make repairs to ensure the households remains successfully housed. </w:t>
      </w:r>
      <w:r w:rsidR="000D52C8" w:rsidRPr="2D430FE4">
        <w:rPr>
          <w:b/>
          <w:bCs/>
        </w:rPr>
        <w:t xml:space="preserve"> </w:t>
      </w:r>
    </w:p>
    <w:p w14:paraId="457F16B5" w14:textId="77777777" w:rsidR="00932B72" w:rsidRPr="00E76913" w:rsidRDefault="00932B72" w:rsidP="00932B72">
      <w:pPr>
        <w:pStyle w:val="paragraph"/>
        <w:spacing w:before="0" w:beforeAutospacing="0" w:after="0" w:afterAutospacing="0"/>
        <w:textAlignment w:val="baseline"/>
        <w:rPr>
          <w:rFonts w:ascii="Segoe UI" w:hAnsi="Segoe UI" w:cs="Segoe UI"/>
        </w:rPr>
      </w:pPr>
      <w:r w:rsidRPr="00E76913">
        <w:rPr>
          <w:rStyle w:val="normaltextrun"/>
          <w:i/>
        </w:rPr>
        <w:t>Scoring will be based on the following: </w:t>
      </w:r>
      <w:r w:rsidRPr="00E76913">
        <w:rPr>
          <w:rStyle w:val="eop"/>
        </w:rPr>
        <w:t> </w:t>
      </w:r>
    </w:p>
    <w:p w14:paraId="02B66282" w14:textId="26A8836F" w:rsidR="00CF0624" w:rsidRPr="00CF0624" w:rsidRDefault="00CF0624" w:rsidP="1F46A174">
      <w:pPr>
        <w:spacing w:after="0"/>
        <w:rPr>
          <w:rFonts w:ascii="Times New Roman" w:eastAsia="Times New Roman" w:hAnsi="Times New Roman" w:cs="Times New Roman"/>
          <w:b/>
          <w:bCs/>
          <w:i/>
          <w:sz w:val="24"/>
          <w:szCs w:val="24"/>
        </w:rPr>
      </w:pPr>
      <w:r w:rsidRPr="00CF0624">
        <w:rPr>
          <w:rFonts w:ascii="Times New Roman" w:eastAsia="Times New Roman" w:hAnsi="Times New Roman" w:cs="Times New Roman"/>
          <w:b/>
          <w:bCs/>
          <w:i/>
          <w:sz w:val="24"/>
          <w:szCs w:val="24"/>
        </w:rPr>
        <w:t>A</w:t>
      </w:r>
      <w:r w:rsidR="006D2F57">
        <w:rPr>
          <w:rFonts w:ascii="Times New Roman" w:eastAsia="Times New Roman" w:hAnsi="Times New Roman" w:cs="Times New Roman"/>
          <w:b/>
          <w:bCs/>
          <w:i/>
          <w:sz w:val="24"/>
          <w:szCs w:val="24"/>
        </w:rPr>
        <w:t>pplicants with experience</w:t>
      </w:r>
      <w:r w:rsidRPr="00CF0624">
        <w:rPr>
          <w:rFonts w:ascii="Times New Roman" w:eastAsia="Times New Roman" w:hAnsi="Times New Roman" w:cs="Times New Roman"/>
          <w:b/>
          <w:bCs/>
          <w:i/>
          <w:sz w:val="24"/>
          <w:szCs w:val="24"/>
        </w:rPr>
        <w:t xml:space="preserve"> operating other housing programs: </w:t>
      </w:r>
    </w:p>
    <w:p w14:paraId="37970AA0" w14:textId="30B3F478" w:rsidR="00932B72" w:rsidRPr="00A44505" w:rsidRDefault="00932B72" w:rsidP="002B7D77">
      <w:pPr>
        <w:pStyle w:val="paragraph"/>
        <w:numPr>
          <w:ilvl w:val="0"/>
          <w:numId w:val="5"/>
        </w:numPr>
        <w:spacing w:before="0" w:beforeAutospacing="0" w:after="0" w:afterAutospacing="0"/>
        <w:textAlignment w:val="baseline"/>
        <w:rPr>
          <w:i/>
        </w:rPr>
      </w:pPr>
      <w:r w:rsidRPr="002B7D77">
        <w:rPr>
          <w:rStyle w:val="normaltextrun"/>
          <w:i/>
        </w:rPr>
        <w:t xml:space="preserve">Response outlines the agency’s experience </w:t>
      </w:r>
      <w:r w:rsidRPr="00A44505">
        <w:rPr>
          <w:i/>
          <w:iCs/>
        </w:rPr>
        <w:t>conducting housing inspections to ensure standards are met</w:t>
      </w:r>
      <w:r w:rsidRPr="00A44505">
        <w:rPr>
          <w:i/>
        </w:rPr>
        <w:t> </w:t>
      </w:r>
    </w:p>
    <w:p w14:paraId="387F730B" w14:textId="77777777" w:rsidR="00932B72" w:rsidRPr="00A44505" w:rsidRDefault="00932B72" w:rsidP="002B7D77">
      <w:pPr>
        <w:pStyle w:val="paragraph"/>
        <w:numPr>
          <w:ilvl w:val="0"/>
          <w:numId w:val="5"/>
        </w:numPr>
        <w:spacing w:before="0" w:beforeAutospacing="0" w:after="0" w:afterAutospacing="0"/>
        <w:textAlignment w:val="baseline"/>
        <w:rPr>
          <w:i/>
        </w:rPr>
      </w:pPr>
      <w:r w:rsidRPr="002B7D77">
        <w:rPr>
          <w:rStyle w:val="normaltextrun"/>
          <w:i/>
        </w:rPr>
        <w:t xml:space="preserve">Response describes how staff </w:t>
      </w:r>
      <w:r w:rsidRPr="00A44505">
        <w:rPr>
          <w:i/>
          <w:iCs/>
        </w:rPr>
        <w:t>communicate with landlords around necessary repairs</w:t>
      </w:r>
      <w:r w:rsidRPr="00A44505">
        <w:rPr>
          <w:i/>
        </w:rPr>
        <w:t> </w:t>
      </w:r>
    </w:p>
    <w:p w14:paraId="0C6D3B73" w14:textId="77777777" w:rsidR="00932B72" w:rsidRPr="00A44505" w:rsidRDefault="00932B72" w:rsidP="002B7D77">
      <w:pPr>
        <w:pStyle w:val="paragraph"/>
        <w:numPr>
          <w:ilvl w:val="0"/>
          <w:numId w:val="5"/>
        </w:numPr>
        <w:spacing w:before="0" w:beforeAutospacing="0" w:after="0" w:afterAutospacing="0"/>
        <w:textAlignment w:val="baseline"/>
        <w:rPr>
          <w:i/>
        </w:rPr>
      </w:pPr>
      <w:r w:rsidRPr="002B7D77">
        <w:rPr>
          <w:rStyle w:val="normaltextrun"/>
          <w:i/>
        </w:rPr>
        <w:lastRenderedPageBreak/>
        <w:t>Response describes how and when staff pivot if repairs are not feasible or inhibit a participants ability to be quickly housed or remain housed</w:t>
      </w:r>
      <w:r w:rsidRPr="00A44505">
        <w:rPr>
          <w:i/>
        </w:rPr>
        <w:t> </w:t>
      </w:r>
    </w:p>
    <w:p w14:paraId="558E6512" w14:textId="77777777" w:rsidR="00932B72" w:rsidRDefault="00932B72" w:rsidP="002B7D77">
      <w:pPr>
        <w:pStyle w:val="paragraph"/>
        <w:numPr>
          <w:ilvl w:val="0"/>
          <w:numId w:val="5"/>
        </w:numPr>
        <w:spacing w:before="0" w:beforeAutospacing="0" w:after="0" w:afterAutospacing="0"/>
        <w:textAlignment w:val="baseline"/>
        <w:rPr>
          <w:i/>
        </w:rPr>
      </w:pPr>
      <w:r w:rsidRPr="002B7D77">
        <w:rPr>
          <w:rStyle w:val="normaltextrun"/>
          <w:i/>
        </w:rPr>
        <w:t xml:space="preserve">Response describes how staff communicate changes or </w:t>
      </w:r>
      <w:r w:rsidRPr="00A44505">
        <w:rPr>
          <w:i/>
          <w:iCs/>
        </w:rPr>
        <w:t>delays to units with participants and adapt plans based on their needs</w:t>
      </w:r>
      <w:r w:rsidRPr="00A44505">
        <w:rPr>
          <w:i/>
        </w:rPr>
        <w:t> </w:t>
      </w:r>
    </w:p>
    <w:p w14:paraId="6844BD1D" w14:textId="3C8A695A" w:rsidR="1F46A174" w:rsidRDefault="1F46A174" w:rsidP="1F46A174">
      <w:pPr>
        <w:spacing w:after="0"/>
        <w:rPr>
          <w:rFonts w:ascii="Times New Roman" w:eastAsia="Times New Roman" w:hAnsi="Times New Roman" w:cs="Times New Roman"/>
          <w:b/>
          <w:bCs/>
          <w:i/>
          <w:iCs/>
          <w:sz w:val="24"/>
          <w:szCs w:val="24"/>
        </w:rPr>
      </w:pPr>
    </w:p>
    <w:p w14:paraId="70349CF4" w14:textId="689A16A1" w:rsidR="00CF0624" w:rsidRPr="00905468" w:rsidRDefault="00905468" w:rsidP="1F46A174">
      <w:pPr>
        <w:spacing w:after="0"/>
        <w:rPr>
          <w:rFonts w:ascii="Times New Roman" w:eastAsia="Times New Roman" w:hAnsi="Times New Roman" w:cs="Times New Roman"/>
          <w:b/>
          <w:bCs/>
          <w:i/>
          <w:sz w:val="24"/>
          <w:szCs w:val="24"/>
        </w:rPr>
      </w:pPr>
      <w:r w:rsidRPr="00905468">
        <w:rPr>
          <w:rFonts w:ascii="Times New Roman" w:eastAsia="Times New Roman" w:hAnsi="Times New Roman" w:cs="Times New Roman"/>
          <w:b/>
          <w:bCs/>
          <w:i/>
          <w:sz w:val="24"/>
          <w:szCs w:val="24"/>
        </w:rPr>
        <w:t xml:space="preserve">Applicants without experience providing housing: </w:t>
      </w:r>
    </w:p>
    <w:p w14:paraId="4FCD8244" w14:textId="3BD7EBE8" w:rsidR="006D2F57" w:rsidRPr="0074108D" w:rsidRDefault="00EE0DE9" w:rsidP="002B7D77">
      <w:pPr>
        <w:pStyle w:val="paragraph"/>
        <w:numPr>
          <w:ilvl w:val="0"/>
          <w:numId w:val="5"/>
        </w:numPr>
        <w:spacing w:before="0" w:beforeAutospacing="0" w:after="0" w:afterAutospacing="0"/>
        <w:textAlignment w:val="baseline"/>
        <w:rPr>
          <w:i/>
        </w:rPr>
      </w:pPr>
      <w:r w:rsidRPr="005F37D7">
        <w:rPr>
          <w:rStyle w:val="normaltextrun"/>
          <w:i/>
        </w:rPr>
        <w:t>Response describes how staff will be trained on ESG housing requirements</w:t>
      </w:r>
      <w:r w:rsidR="00D047F6" w:rsidRPr="005F37D7">
        <w:rPr>
          <w:rStyle w:val="normaltextrun"/>
          <w:i/>
        </w:rPr>
        <w:t xml:space="preserve">, including providing all trainings in the </w:t>
      </w:r>
      <w:hyperlink r:id="rId12" w:history="1">
        <w:r w:rsidR="00D047F6" w:rsidRPr="00382034">
          <w:rPr>
            <w:rStyle w:val="Hyperlink"/>
            <w:i/>
            <w:iCs/>
          </w:rPr>
          <w:t>Homelessness Solutions Manual</w:t>
        </w:r>
      </w:hyperlink>
      <w:r w:rsidR="00D047F6" w:rsidRPr="005F37D7">
        <w:rPr>
          <w:rStyle w:val="normaltextrun"/>
          <w:i/>
        </w:rPr>
        <w:t xml:space="preserve"> and HUD-provided materials</w:t>
      </w:r>
    </w:p>
    <w:p w14:paraId="21256ED8" w14:textId="62D0C541" w:rsidR="0074108D" w:rsidRPr="001807E0" w:rsidRDefault="0074108D" w:rsidP="002B7D77">
      <w:pPr>
        <w:pStyle w:val="paragraph"/>
        <w:numPr>
          <w:ilvl w:val="0"/>
          <w:numId w:val="5"/>
        </w:numPr>
        <w:spacing w:before="0" w:beforeAutospacing="0" w:after="0" w:afterAutospacing="0"/>
        <w:textAlignment w:val="baseline"/>
        <w:rPr>
          <w:i/>
        </w:rPr>
      </w:pPr>
      <w:r w:rsidRPr="005F37D7">
        <w:rPr>
          <w:rStyle w:val="normaltextrun"/>
          <w:i/>
        </w:rPr>
        <w:t>Response notes whether inspections will be completed internally or through a contractor</w:t>
      </w:r>
    </w:p>
    <w:p w14:paraId="74A3F939" w14:textId="396B1DBD" w:rsidR="001807E0" w:rsidRDefault="0022406C" w:rsidP="002B7D77">
      <w:pPr>
        <w:pStyle w:val="paragraph"/>
        <w:numPr>
          <w:ilvl w:val="0"/>
          <w:numId w:val="5"/>
        </w:numPr>
        <w:spacing w:before="0" w:beforeAutospacing="0" w:after="0" w:afterAutospacing="0"/>
        <w:textAlignment w:val="baseline"/>
        <w:rPr>
          <w:i/>
        </w:rPr>
      </w:pPr>
      <w:r w:rsidRPr="005F37D7">
        <w:rPr>
          <w:rStyle w:val="normaltextrun"/>
          <w:i/>
        </w:rPr>
        <w:t xml:space="preserve">Response describes </w:t>
      </w:r>
      <w:r w:rsidR="0074108D">
        <w:rPr>
          <w:i/>
          <w:iCs/>
        </w:rPr>
        <w:t xml:space="preserve">specific techniques </w:t>
      </w:r>
      <w:r w:rsidR="008B577E">
        <w:rPr>
          <w:i/>
          <w:iCs/>
        </w:rPr>
        <w:t>for working with landlords to make necessary repairs</w:t>
      </w:r>
    </w:p>
    <w:p w14:paraId="272C79E2" w14:textId="77777777" w:rsidR="00932B72" w:rsidRDefault="00932B72" w:rsidP="292CBEC3"/>
    <w:p w14:paraId="5EC0A728" w14:textId="6226C136" w:rsidR="007D692D" w:rsidRDefault="007D692D" w:rsidP="007D692D">
      <w:pPr>
        <w:pStyle w:val="paragraph"/>
        <w:spacing w:before="0" w:beforeAutospacing="0" w:after="0" w:afterAutospacing="0"/>
        <w:rPr>
          <w:rStyle w:val="normaltextrun"/>
          <w:b/>
        </w:rPr>
      </w:pPr>
      <w:r w:rsidRPr="0CB43904">
        <w:rPr>
          <w:rStyle w:val="normaltextrun"/>
          <w:b/>
          <w:bCs/>
        </w:rPr>
        <w:t xml:space="preserve">4B. </w:t>
      </w:r>
      <w:r w:rsidR="704F6224" w:rsidRPr="0CB43904">
        <w:rPr>
          <w:rStyle w:val="normaltextrun"/>
          <w:b/>
          <w:bCs/>
          <w:color w:val="000000" w:themeColor="text1"/>
        </w:rPr>
        <w:t>How will your program assist households who are able/interested in obtaining gainful employment? For those with children, include assistance with connection to childcare services. For those unable to work, how do your staff help households connect to social security and Michigan Department of Health and Human Services (MDHHS) benefits?</w:t>
      </w:r>
    </w:p>
    <w:p w14:paraId="1FD99894" w14:textId="77777777" w:rsidR="007D692D" w:rsidRDefault="007D692D" w:rsidP="007D692D">
      <w:pPr>
        <w:pStyle w:val="paragraph"/>
        <w:spacing w:before="0" w:beforeAutospacing="0" w:after="0" w:afterAutospacing="0"/>
        <w:rPr>
          <w:rStyle w:val="normaltextrun"/>
          <w:i/>
          <w:iCs/>
        </w:rPr>
      </w:pPr>
    </w:p>
    <w:p w14:paraId="79BF2095" w14:textId="77777777" w:rsidR="007D692D" w:rsidRDefault="007D692D" w:rsidP="007D692D">
      <w:pPr>
        <w:pStyle w:val="paragraph"/>
        <w:spacing w:before="0" w:beforeAutospacing="0" w:after="0" w:afterAutospacing="0"/>
        <w:rPr>
          <w:rStyle w:val="normaltextrun"/>
          <w:i/>
          <w:iCs/>
        </w:rPr>
      </w:pPr>
      <w:r w:rsidRPr="4E1849A2">
        <w:rPr>
          <w:rStyle w:val="normaltextrun"/>
          <w:i/>
          <w:iCs/>
        </w:rPr>
        <w:t xml:space="preserve">Scoring will be based on the following: </w:t>
      </w:r>
    </w:p>
    <w:p w14:paraId="3451E486" w14:textId="68B6CD6D" w:rsidR="007D692D" w:rsidRDefault="007D692D" w:rsidP="00131205">
      <w:pPr>
        <w:pStyle w:val="paragraph"/>
        <w:numPr>
          <w:ilvl w:val="0"/>
          <w:numId w:val="5"/>
        </w:numPr>
        <w:spacing w:before="0" w:beforeAutospacing="0" w:after="0" w:afterAutospacing="0"/>
        <w:textAlignment w:val="baseline"/>
        <w:rPr>
          <w:rStyle w:val="normaltextrun"/>
          <w:i/>
          <w:iCs/>
        </w:rPr>
      </w:pPr>
      <w:r w:rsidRPr="4E1849A2">
        <w:rPr>
          <w:rStyle w:val="normaltextrun"/>
          <w:i/>
          <w:iCs/>
        </w:rPr>
        <w:t xml:space="preserve">Response describes </w:t>
      </w:r>
      <w:r w:rsidR="00F56D6A">
        <w:rPr>
          <w:rStyle w:val="normaltextrun"/>
          <w:i/>
          <w:iCs/>
        </w:rPr>
        <w:t xml:space="preserve">agency’s </w:t>
      </w:r>
      <w:r w:rsidR="00A62D95">
        <w:rPr>
          <w:rStyle w:val="normaltextrun"/>
          <w:i/>
          <w:iCs/>
        </w:rPr>
        <w:t xml:space="preserve">experience </w:t>
      </w:r>
      <w:r w:rsidRPr="4E1849A2">
        <w:rPr>
          <w:rStyle w:val="normaltextrun"/>
          <w:i/>
          <w:iCs/>
        </w:rPr>
        <w:t>connecting households with a variety of community resources, including workforce development programs</w:t>
      </w:r>
    </w:p>
    <w:p w14:paraId="44B8ADD7" w14:textId="35379DF7" w:rsidR="007D692D" w:rsidRDefault="007D692D" w:rsidP="00131205">
      <w:pPr>
        <w:pStyle w:val="paragraph"/>
        <w:numPr>
          <w:ilvl w:val="0"/>
          <w:numId w:val="5"/>
        </w:numPr>
        <w:spacing w:before="0" w:beforeAutospacing="0" w:after="0" w:afterAutospacing="0"/>
        <w:textAlignment w:val="baseline"/>
        <w:rPr>
          <w:rStyle w:val="normaltextrun"/>
          <w:i/>
          <w:iCs/>
        </w:rPr>
      </w:pPr>
      <w:r w:rsidRPr="4E1849A2">
        <w:rPr>
          <w:rStyle w:val="normaltextrun"/>
          <w:i/>
          <w:iCs/>
        </w:rPr>
        <w:t xml:space="preserve">Response describes specific examples of </w:t>
      </w:r>
      <w:r w:rsidR="00BE55FA">
        <w:rPr>
          <w:rStyle w:val="normaltextrun"/>
          <w:i/>
          <w:iCs/>
        </w:rPr>
        <w:t xml:space="preserve">how the program will </w:t>
      </w:r>
      <w:r w:rsidRPr="4E1849A2">
        <w:rPr>
          <w:rStyle w:val="normaltextrun"/>
          <w:i/>
          <w:iCs/>
        </w:rPr>
        <w:t>wor</w:t>
      </w:r>
      <w:r w:rsidR="006958F2">
        <w:rPr>
          <w:rStyle w:val="normaltextrun"/>
          <w:i/>
          <w:iCs/>
        </w:rPr>
        <w:t xml:space="preserve">k to connect to services and supports such as cash and non-cash benefits, </w:t>
      </w:r>
      <w:r w:rsidR="00213EE4">
        <w:rPr>
          <w:rStyle w:val="normaltextrun"/>
          <w:i/>
          <w:iCs/>
        </w:rPr>
        <w:t>childcare assistance, etc.</w:t>
      </w:r>
    </w:p>
    <w:p w14:paraId="12BC5975" w14:textId="77777777" w:rsidR="007D692D" w:rsidRDefault="007D692D" w:rsidP="292CBEC3"/>
    <w:p w14:paraId="020FEE55" w14:textId="2D721473" w:rsidR="000F5CD9" w:rsidRDefault="001F1E7B" w:rsidP="00F20609">
      <w:pPr>
        <w:pStyle w:val="paragraph"/>
        <w:spacing w:before="0" w:beforeAutospacing="0" w:after="0" w:afterAutospacing="0"/>
        <w:rPr>
          <w:rStyle w:val="normaltextrun"/>
          <w:b/>
          <w:bCs/>
        </w:rPr>
      </w:pPr>
      <w:r w:rsidRPr="23C43B71">
        <w:rPr>
          <w:rStyle w:val="normaltextrun"/>
          <w:b/>
          <w:bCs/>
        </w:rPr>
        <w:t xml:space="preserve">5B. Provide an example of an innovative approach or model used in your agency’s programming that involves housing individuals experiencing homelessness. In your response, detail how this approach or model ensures or will ensure the success of program participants. </w:t>
      </w:r>
    </w:p>
    <w:p w14:paraId="3D526D6B" w14:textId="77777777" w:rsidR="00F20609" w:rsidRPr="00F20609" w:rsidRDefault="00F20609" w:rsidP="00F20609">
      <w:pPr>
        <w:pStyle w:val="paragraph"/>
        <w:spacing w:before="0" w:beforeAutospacing="0" w:after="0" w:afterAutospacing="0"/>
        <w:rPr>
          <w:b/>
          <w:bCs/>
        </w:rPr>
      </w:pPr>
    </w:p>
    <w:p w14:paraId="7B2F1873" w14:textId="77777777" w:rsidR="00F20609" w:rsidRDefault="00F20609" w:rsidP="00F20609">
      <w:pPr>
        <w:pStyle w:val="paragraph"/>
        <w:spacing w:before="0" w:beforeAutospacing="0" w:after="0" w:afterAutospacing="0"/>
        <w:rPr>
          <w:rStyle w:val="normaltextrun"/>
          <w:i/>
          <w:iCs/>
        </w:rPr>
      </w:pPr>
      <w:r w:rsidRPr="4E1849A2">
        <w:rPr>
          <w:rStyle w:val="normaltextrun"/>
          <w:i/>
          <w:iCs/>
        </w:rPr>
        <w:t xml:space="preserve">Scoring will be based on the following: </w:t>
      </w:r>
    </w:p>
    <w:p w14:paraId="58C9F806" w14:textId="6954283D" w:rsidR="00F20609" w:rsidRDefault="00F20609" w:rsidP="00131205">
      <w:pPr>
        <w:pStyle w:val="paragraph"/>
        <w:numPr>
          <w:ilvl w:val="0"/>
          <w:numId w:val="5"/>
        </w:numPr>
        <w:spacing w:before="0" w:beforeAutospacing="0" w:after="0" w:afterAutospacing="0"/>
        <w:textAlignment w:val="baseline"/>
        <w:rPr>
          <w:rStyle w:val="normaltextrun"/>
          <w:i/>
          <w:iCs/>
        </w:rPr>
      </w:pPr>
      <w:r w:rsidRPr="33A036DA">
        <w:rPr>
          <w:rStyle w:val="normaltextrun"/>
          <w:i/>
          <w:iCs/>
        </w:rPr>
        <w:t xml:space="preserve">Response describes a specific and clearly innovative approach or model unique to their </w:t>
      </w:r>
      <w:r w:rsidR="007D3916">
        <w:rPr>
          <w:rStyle w:val="normaltextrun"/>
          <w:i/>
          <w:iCs/>
        </w:rPr>
        <w:t>program</w:t>
      </w:r>
    </w:p>
    <w:p w14:paraId="573CEEF2" w14:textId="0E96C8B3" w:rsidR="00F20609" w:rsidRDefault="00F20609" w:rsidP="00131205">
      <w:pPr>
        <w:pStyle w:val="paragraph"/>
        <w:numPr>
          <w:ilvl w:val="0"/>
          <w:numId w:val="5"/>
        </w:numPr>
        <w:spacing w:before="0" w:beforeAutospacing="0" w:after="0" w:afterAutospacing="0"/>
        <w:textAlignment w:val="baseline"/>
        <w:rPr>
          <w:rStyle w:val="normaltextrun"/>
          <w:i/>
          <w:iCs/>
        </w:rPr>
      </w:pPr>
      <w:r w:rsidRPr="4E1849A2">
        <w:rPr>
          <w:rStyle w:val="normaltextrun"/>
          <w:i/>
          <w:iCs/>
        </w:rPr>
        <w:t>Response clearly outlines the ways this approach</w:t>
      </w:r>
      <w:r w:rsidR="007D3916">
        <w:rPr>
          <w:rStyle w:val="normaltextrun"/>
          <w:i/>
          <w:iCs/>
        </w:rPr>
        <w:t xml:space="preserve"> or model en</w:t>
      </w:r>
      <w:r w:rsidR="00D93EA0">
        <w:rPr>
          <w:rStyle w:val="normaltextrun"/>
          <w:i/>
          <w:iCs/>
        </w:rPr>
        <w:t>sures the success of program participants</w:t>
      </w:r>
    </w:p>
    <w:p w14:paraId="6384DD6A" w14:textId="77777777" w:rsidR="00F20609" w:rsidRDefault="00F20609" w:rsidP="292CBEC3"/>
    <w:p w14:paraId="1C919507" w14:textId="77777777" w:rsidR="001A2BBD" w:rsidRDefault="00475A97" w:rsidP="001A2BBD">
      <w:pPr>
        <w:pStyle w:val="paragraph"/>
        <w:spacing w:before="0" w:beforeAutospacing="0" w:after="0" w:afterAutospacing="0"/>
        <w:rPr>
          <w:b/>
          <w:bCs/>
        </w:rPr>
      </w:pPr>
      <w:r w:rsidRPr="001A2BBD">
        <w:rPr>
          <w:b/>
          <w:bCs/>
        </w:rPr>
        <w:t>6B.</w:t>
      </w:r>
      <w:r>
        <w:t xml:space="preserve"> </w:t>
      </w:r>
      <w:r w:rsidR="001A2BBD" w:rsidRPr="23C43B71">
        <w:rPr>
          <w:b/>
          <w:bCs/>
        </w:rPr>
        <w:t xml:space="preserve">Describe how the agency will ramp up this project. In your response, describe how the agency will plan for project staffing needs and program development (such as development of policies and procedures, becoming oriented to CAM and HMIS, etc). Describe how the agency will ensure that the project will be ready to enroll the first participants within the first 90 days of the contract start date. </w:t>
      </w:r>
    </w:p>
    <w:p w14:paraId="389032BF" w14:textId="77777777" w:rsidR="008630DC" w:rsidRDefault="008630DC" w:rsidP="001A2BBD">
      <w:pPr>
        <w:pStyle w:val="paragraph"/>
        <w:spacing w:before="0" w:beforeAutospacing="0" w:after="0" w:afterAutospacing="0"/>
        <w:rPr>
          <w:b/>
          <w:bCs/>
        </w:rPr>
      </w:pPr>
    </w:p>
    <w:p w14:paraId="4EB928AC" w14:textId="654CDECF" w:rsidR="008630DC" w:rsidRDefault="008630DC" w:rsidP="001A2BBD">
      <w:pPr>
        <w:pStyle w:val="paragraph"/>
        <w:spacing w:before="0" w:beforeAutospacing="0" w:after="0" w:afterAutospacing="0"/>
        <w:rPr>
          <w:b/>
          <w:bCs/>
        </w:rPr>
      </w:pPr>
      <w:r w:rsidRPr="008630DC">
        <w:rPr>
          <w:b/>
          <w:bCs/>
        </w:rPr>
        <w:t>In addition to narrative response, fill out the below chart with projected dates of completion.  </w:t>
      </w:r>
    </w:p>
    <w:p w14:paraId="3EDC31D5" w14:textId="77777777" w:rsidR="00A60925" w:rsidRDefault="00A60925" w:rsidP="001A2BBD">
      <w:pPr>
        <w:pStyle w:val="paragraph"/>
        <w:spacing w:before="0" w:beforeAutospacing="0" w:after="0" w:afterAutospacing="0"/>
        <w:rPr>
          <w:b/>
          <w:bCs/>
        </w:rPr>
      </w:pPr>
    </w:p>
    <w:tbl>
      <w:tblPr>
        <w:tblStyle w:val="TableGrid"/>
        <w:tblW w:w="9360" w:type="dxa"/>
        <w:tblLayout w:type="fixed"/>
        <w:tblLook w:val="06A0" w:firstRow="1" w:lastRow="0" w:firstColumn="1" w:lastColumn="0" w:noHBand="1" w:noVBand="1"/>
      </w:tblPr>
      <w:tblGrid>
        <w:gridCol w:w="5035"/>
        <w:gridCol w:w="4325"/>
      </w:tblGrid>
      <w:tr w:rsidR="00A60925" w14:paraId="56A8B420" w14:textId="77777777" w:rsidTr="00E06E8F">
        <w:trPr>
          <w:trHeight w:val="300"/>
        </w:trPr>
        <w:tc>
          <w:tcPr>
            <w:tcW w:w="5035" w:type="dxa"/>
            <w:shd w:val="clear" w:color="auto" w:fill="279989"/>
          </w:tcPr>
          <w:p w14:paraId="7C918A22" w14:textId="77777777" w:rsidR="00A60925" w:rsidRPr="00E06E8F" w:rsidRDefault="00A60925" w:rsidP="00055054">
            <w:pPr>
              <w:rPr>
                <w:rFonts w:ascii="Times New Roman" w:hAnsi="Times New Roman" w:cs="Times New Roman"/>
                <w:b/>
                <w:bCs/>
                <w:i/>
                <w:iCs/>
                <w:color w:val="FFFFFF" w:themeColor="background1"/>
              </w:rPr>
            </w:pPr>
          </w:p>
        </w:tc>
        <w:tc>
          <w:tcPr>
            <w:tcW w:w="4325" w:type="dxa"/>
            <w:shd w:val="clear" w:color="auto" w:fill="279989"/>
          </w:tcPr>
          <w:p w14:paraId="766D3575" w14:textId="77777777" w:rsidR="00A60925" w:rsidRPr="00E06E8F" w:rsidRDefault="00A60925" w:rsidP="00055054">
            <w:pPr>
              <w:rPr>
                <w:rFonts w:ascii="Times New Roman" w:hAnsi="Times New Roman" w:cs="Times New Roman"/>
                <w:b/>
                <w:bCs/>
                <w:i/>
                <w:iCs/>
                <w:color w:val="FFFFFF" w:themeColor="background1"/>
              </w:rPr>
            </w:pPr>
            <w:r w:rsidRPr="00E06E8F">
              <w:rPr>
                <w:rFonts w:ascii="Times New Roman" w:hAnsi="Times New Roman" w:cs="Times New Roman"/>
                <w:b/>
                <w:bCs/>
                <w:i/>
                <w:iCs/>
                <w:color w:val="FFFFFF" w:themeColor="background1"/>
              </w:rPr>
              <w:t>Projected Date (Jan 1 contract start)</w:t>
            </w:r>
          </w:p>
        </w:tc>
      </w:tr>
      <w:tr w:rsidR="00A60925" w14:paraId="59A9C3A1" w14:textId="77777777" w:rsidTr="000F3F6E">
        <w:trPr>
          <w:trHeight w:val="300"/>
        </w:trPr>
        <w:tc>
          <w:tcPr>
            <w:tcW w:w="5035" w:type="dxa"/>
          </w:tcPr>
          <w:p w14:paraId="21131BC0" w14:textId="77777777" w:rsidR="00A60925" w:rsidRPr="00A60925" w:rsidRDefault="00A60925" w:rsidP="00055054">
            <w:pPr>
              <w:rPr>
                <w:rFonts w:ascii="Times New Roman" w:hAnsi="Times New Roman" w:cs="Times New Roman"/>
              </w:rPr>
            </w:pPr>
            <w:r w:rsidRPr="00A60925">
              <w:rPr>
                <w:rFonts w:ascii="Times New Roman" w:eastAsia="Times New Roman" w:hAnsi="Times New Roman" w:cs="Times New Roman"/>
              </w:rPr>
              <w:t>New project staff hired, or existing staff assigned to this project</w:t>
            </w:r>
          </w:p>
        </w:tc>
        <w:tc>
          <w:tcPr>
            <w:tcW w:w="4325" w:type="dxa"/>
          </w:tcPr>
          <w:p w14:paraId="751C4C58" w14:textId="77777777" w:rsidR="00A60925" w:rsidRPr="00A60925" w:rsidRDefault="00A60925" w:rsidP="00055054">
            <w:pPr>
              <w:rPr>
                <w:rFonts w:ascii="Times New Roman" w:hAnsi="Times New Roman" w:cs="Times New Roman"/>
                <w:b/>
                <w:bCs/>
                <w:i/>
                <w:iCs/>
              </w:rPr>
            </w:pPr>
          </w:p>
        </w:tc>
      </w:tr>
      <w:tr w:rsidR="00A60925" w14:paraId="0C8F4B3D" w14:textId="77777777" w:rsidTr="000F3F6E">
        <w:trPr>
          <w:trHeight w:val="300"/>
        </w:trPr>
        <w:tc>
          <w:tcPr>
            <w:tcW w:w="5035" w:type="dxa"/>
          </w:tcPr>
          <w:p w14:paraId="60C2D479" w14:textId="77777777" w:rsidR="00A60925" w:rsidRPr="00A60925" w:rsidRDefault="00A60925" w:rsidP="00055054">
            <w:pPr>
              <w:rPr>
                <w:rFonts w:ascii="Times New Roman" w:hAnsi="Times New Roman" w:cs="Times New Roman"/>
              </w:rPr>
            </w:pPr>
            <w:r w:rsidRPr="00A60925">
              <w:rPr>
                <w:rFonts w:ascii="Times New Roman" w:eastAsia="Times New Roman" w:hAnsi="Times New Roman" w:cs="Times New Roman"/>
              </w:rPr>
              <w:t>Development of internal policies and procedure (if needed)</w:t>
            </w:r>
          </w:p>
        </w:tc>
        <w:tc>
          <w:tcPr>
            <w:tcW w:w="4325" w:type="dxa"/>
          </w:tcPr>
          <w:p w14:paraId="2D5E0FC2" w14:textId="77777777" w:rsidR="00A60925" w:rsidRPr="00A60925" w:rsidRDefault="00A60925" w:rsidP="00055054">
            <w:pPr>
              <w:rPr>
                <w:rFonts w:ascii="Times New Roman" w:hAnsi="Times New Roman" w:cs="Times New Roman"/>
                <w:b/>
                <w:bCs/>
                <w:i/>
                <w:iCs/>
              </w:rPr>
            </w:pPr>
          </w:p>
        </w:tc>
      </w:tr>
      <w:tr w:rsidR="00A60925" w14:paraId="7F5069EA" w14:textId="77777777" w:rsidTr="000F3F6E">
        <w:trPr>
          <w:trHeight w:val="300"/>
        </w:trPr>
        <w:tc>
          <w:tcPr>
            <w:tcW w:w="5035" w:type="dxa"/>
          </w:tcPr>
          <w:p w14:paraId="70461AC1" w14:textId="77777777" w:rsidR="00A60925" w:rsidRPr="00A60925" w:rsidRDefault="00A60925" w:rsidP="00055054">
            <w:pPr>
              <w:rPr>
                <w:rFonts w:ascii="Times New Roman" w:hAnsi="Times New Roman" w:cs="Times New Roman"/>
              </w:rPr>
            </w:pPr>
            <w:r w:rsidRPr="00A60925">
              <w:rPr>
                <w:rFonts w:ascii="Times New Roman" w:eastAsia="Times New Roman" w:hAnsi="Times New Roman" w:cs="Times New Roman"/>
              </w:rPr>
              <w:t>Initial staff training completed so that referrals may begin</w:t>
            </w:r>
          </w:p>
        </w:tc>
        <w:tc>
          <w:tcPr>
            <w:tcW w:w="4325" w:type="dxa"/>
          </w:tcPr>
          <w:p w14:paraId="4C7D55C6" w14:textId="77777777" w:rsidR="00A60925" w:rsidRPr="00A60925" w:rsidRDefault="00A60925" w:rsidP="00055054">
            <w:pPr>
              <w:rPr>
                <w:rFonts w:ascii="Times New Roman" w:hAnsi="Times New Roman" w:cs="Times New Roman"/>
                <w:b/>
                <w:bCs/>
                <w:i/>
                <w:iCs/>
              </w:rPr>
            </w:pPr>
          </w:p>
        </w:tc>
      </w:tr>
      <w:tr w:rsidR="00A60925" w14:paraId="1DED4DF7" w14:textId="77777777" w:rsidTr="000F3F6E">
        <w:trPr>
          <w:trHeight w:val="300"/>
        </w:trPr>
        <w:tc>
          <w:tcPr>
            <w:tcW w:w="5035" w:type="dxa"/>
          </w:tcPr>
          <w:p w14:paraId="4AFC1FCE" w14:textId="77777777" w:rsidR="00A60925" w:rsidRPr="00A60925" w:rsidRDefault="00A60925" w:rsidP="00055054">
            <w:pPr>
              <w:rPr>
                <w:rFonts w:ascii="Times New Roman" w:eastAsia="Times New Roman" w:hAnsi="Times New Roman" w:cs="Times New Roman"/>
              </w:rPr>
            </w:pPr>
            <w:r w:rsidRPr="00A60925">
              <w:rPr>
                <w:rFonts w:ascii="Times New Roman" w:eastAsia="Times New Roman" w:hAnsi="Times New Roman" w:cs="Times New Roman"/>
              </w:rPr>
              <w:t>HMIS training completed and licenses obtained</w:t>
            </w:r>
          </w:p>
        </w:tc>
        <w:tc>
          <w:tcPr>
            <w:tcW w:w="4325" w:type="dxa"/>
          </w:tcPr>
          <w:p w14:paraId="455D0DF5" w14:textId="77777777" w:rsidR="00A60925" w:rsidRPr="00A60925" w:rsidRDefault="00A60925" w:rsidP="00055054">
            <w:pPr>
              <w:rPr>
                <w:rFonts w:ascii="Times New Roman" w:hAnsi="Times New Roman" w:cs="Times New Roman"/>
                <w:b/>
                <w:bCs/>
                <w:i/>
                <w:iCs/>
              </w:rPr>
            </w:pPr>
          </w:p>
        </w:tc>
      </w:tr>
      <w:tr w:rsidR="00A60925" w14:paraId="7FEDA7F8" w14:textId="77777777" w:rsidTr="000F3F6E">
        <w:trPr>
          <w:trHeight w:val="300"/>
        </w:trPr>
        <w:tc>
          <w:tcPr>
            <w:tcW w:w="5035" w:type="dxa"/>
          </w:tcPr>
          <w:p w14:paraId="33D4CE07" w14:textId="3AB4609D" w:rsidR="00A60925" w:rsidRPr="00A60925" w:rsidRDefault="2DEFD280" w:rsidP="00055054">
            <w:pPr>
              <w:rPr>
                <w:rFonts w:ascii="Times New Roman" w:eastAsia="Times New Roman" w:hAnsi="Times New Roman" w:cs="Times New Roman"/>
              </w:rPr>
            </w:pPr>
            <w:r w:rsidRPr="2514E776">
              <w:rPr>
                <w:rFonts w:ascii="Times New Roman" w:eastAsia="Times New Roman" w:hAnsi="Times New Roman" w:cs="Times New Roman"/>
              </w:rPr>
              <w:t>Initial</w:t>
            </w:r>
            <w:r w:rsidR="00A60925" w:rsidRPr="2514E776">
              <w:rPr>
                <w:rFonts w:ascii="Times New Roman" w:eastAsia="Times New Roman" w:hAnsi="Times New Roman" w:cs="Times New Roman"/>
              </w:rPr>
              <w:t xml:space="preserve"> </w:t>
            </w:r>
            <w:r w:rsidR="172EB8EE" w:rsidRPr="2514E776">
              <w:rPr>
                <w:rFonts w:ascii="Times New Roman" w:eastAsia="Times New Roman" w:hAnsi="Times New Roman" w:cs="Times New Roman"/>
              </w:rPr>
              <w:t>CAM</w:t>
            </w:r>
            <w:r w:rsidR="00A60925" w:rsidRPr="00A60925">
              <w:rPr>
                <w:rFonts w:ascii="Times New Roman" w:eastAsia="Times New Roman" w:hAnsi="Times New Roman" w:cs="Times New Roman"/>
              </w:rPr>
              <w:t xml:space="preserve"> referrals requested</w:t>
            </w:r>
          </w:p>
        </w:tc>
        <w:tc>
          <w:tcPr>
            <w:tcW w:w="4325" w:type="dxa"/>
          </w:tcPr>
          <w:p w14:paraId="05F0BF75" w14:textId="77777777" w:rsidR="00A60925" w:rsidRPr="00A60925" w:rsidRDefault="00A60925" w:rsidP="00055054">
            <w:pPr>
              <w:rPr>
                <w:rFonts w:ascii="Times New Roman" w:hAnsi="Times New Roman" w:cs="Times New Roman"/>
                <w:b/>
                <w:bCs/>
                <w:i/>
                <w:iCs/>
              </w:rPr>
            </w:pPr>
          </w:p>
        </w:tc>
      </w:tr>
      <w:tr w:rsidR="00A60925" w14:paraId="52B1C693" w14:textId="77777777" w:rsidTr="000F3F6E">
        <w:trPr>
          <w:trHeight w:val="300"/>
        </w:trPr>
        <w:tc>
          <w:tcPr>
            <w:tcW w:w="5035" w:type="dxa"/>
          </w:tcPr>
          <w:p w14:paraId="5B51C556" w14:textId="3FB99070" w:rsidR="00A60925" w:rsidRPr="00A60925" w:rsidRDefault="000F3F6E" w:rsidP="00055054">
            <w:pPr>
              <w:rPr>
                <w:rFonts w:ascii="Times New Roman" w:hAnsi="Times New Roman" w:cs="Times New Roman"/>
              </w:rPr>
            </w:pPr>
            <w:r>
              <w:rPr>
                <w:rFonts w:ascii="Times New Roman" w:eastAsia="Times New Roman" w:hAnsi="Times New Roman" w:cs="Times New Roman"/>
              </w:rPr>
              <w:t>Participant</w:t>
            </w:r>
            <w:r w:rsidR="00A60925" w:rsidRPr="00A60925">
              <w:rPr>
                <w:rFonts w:ascii="Times New Roman" w:eastAsia="Times New Roman" w:hAnsi="Times New Roman" w:cs="Times New Roman"/>
              </w:rPr>
              <w:t xml:space="preserve"> enrollment and supportive services begin</w:t>
            </w:r>
          </w:p>
        </w:tc>
        <w:tc>
          <w:tcPr>
            <w:tcW w:w="4325" w:type="dxa"/>
          </w:tcPr>
          <w:p w14:paraId="6B0C51FA" w14:textId="77777777" w:rsidR="00A60925" w:rsidRPr="00A60925" w:rsidRDefault="00A60925" w:rsidP="00055054">
            <w:pPr>
              <w:rPr>
                <w:rFonts w:ascii="Times New Roman" w:hAnsi="Times New Roman" w:cs="Times New Roman"/>
                <w:b/>
                <w:bCs/>
                <w:i/>
                <w:iCs/>
              </w:rPr>
            </w:pPr>
          </w:p>
        </w:tc>
      </w:tr>
      <w:tr w:rsidR="00A60925" w14:paraId="732313CF" w14:textId="77777777" w:rsidTr="000F3F6E">
        <w:trPr>
          <w:trHeight w:val="300"/>
        </w:trPr>
        <w:tc>
          <w:tcPr>
            <w:tcW w:w="5035" w:type="dxa"/>
          </w:tcPr>
          <w:p w14:paraId="091BDED5" w14:textId="37F7865A" w:rsidR="00A60925" w:rsidRPr="00A60925" w:rsidRDefault="000F3F6E" w:rsidP="00055054">
            <w:pPr>
              <w:rPr>
                <w:rFonts w:ascii="Times New Roman" w:hAnsi="Times New Roman" w:cs="Times New Roman"/>
              </w:rPr>
            </w:pPr>
            <w:r>
              <w:rPr>
                <w:rFonts w:ascii="Times New Roman" w:eastAsia="Times New Roman" w:hAnsi="Times New Roman" w:cs="Times New Roman"/>
              </w:rPr>
              <w:t>Participants</w:t>
            </w:r>
            <w:r w:rsidR="00A60925" w:rsidRPr="00A60925">
              <w:rPr>
                <w:rFonts w:ascii="Times New Roman" w:eastAsia="Times New Roman" w:hAnsi="Times New Roman" w:cs="Times New Roman"/>
              </w:rPr>
              <w:t xml:space="preserve"> begin to occupy units</w:t>
            </w:r>
          </w:p>
        </w:tc>
        <w:tc>
          <w:tcPr>
            <w:tcW w:w="4325" w:type="dxa"/>
          </w:tcPr>
          <w:p w14:paraId="0D40344D" w14:textId="77777777" w:rsidR="00A60925" w:rsidRPr="00A60925" w:rsidRDefault="00A60925" w:rsidP="00055054">
            <w:pPr>
              <w:rPr>
                <w:rFonts w:ascii="Times New Roman" w:hAnsi="Times New Roman" w:cs="Times New Roman"/>
                <w:b/>
                <w:bCs/>
                <w:i/>
                <w:iCs/>
              </w:rPr>
            </w:pPr>
          </w:p>
        </w:tc>
      </w:tr>
      <w:tr w:rsidR="00A60925" w14:paraId="2586B5F2" w14:textId="77777777" w:rsidTr="000F3F6E">
        <w:trPr>
          <w:trHeight w:val="300"/>
        </w:trPr>
        <w:tc>
          <w:tcPr>
            <w:tcW w:w="5035" w:type="dxa"/>
          </w:tcPr>
          <w:p w14:paraId="23BBE1FD" w14:textId="77777777" w:rsidR="00A60925" w:rsidRPr="00A60925" w:rsidRDefault="00A60925" w:rsidP="00055054">
            <w:pPr>
              <w:rPr>
                <w:rFonts w:ascii="Times New Roman" w:hAnsi="Times New Roman" w:cs="Times New Roman"/>
              </w:rPr>
            </w:pPr>
            <w:r w:rsidRPr="00A60925">
              <w:rPr>
                <w:rFonts w:ascii="Times New Roman" w:eastAsia="Times New Roman" w:hAnsi="Times New Roman" w:cs="Times New Roman"/>
              </w:rPr>
              <w:t>Units or service provision at 100% capacity</w:t>
            </w:r>
          </w:p>
        </w:tc>
        <w:tc>
          <w:tcPr>
            <w:tcW w:w="4325" w:type="dxa"/>
          </w:tcPr>
          <w:p w14:paraId="79D96F10" w14:textId="77777777" w:rsidR="00A60925" w:rsidRPr="00A60925" w:rsidRDefault="00A60925" w:rsidP="00055054">
            <w:pPr>
              <w:rPr>
                <w:rFonts w:ascii="Times New Roman" w:hAnsi="Times New Roman" w:cs="Times New Roman"/>
                <w:b/>
                <w:bCs/>
                <w:i/>
                <w:iCs/>
              </w:rPr>
            </w:pPr>
          </w:p>
        </w:tc>
      </w:tr>
    </w:tbl>
    <w:p w14:paraId="3BFEC594" w14:textId="77777777" w:rsidR="00A60925" w:rsidRDefault="00A60925" w:rsidP="00A60925">
      <w:pPr>
        <w:pStyle w:val="Heading2"/>
        <w:spacing w:after="0"/>
      </w:pPr>
    </w:p>
    <w:p w14:paraId="49103D42" w14:textId="77777777" w:rsidR="000015D6" w:rsidRPr="000015D6" w:rsidRDefault="000015D6" w:rsidP="000015D6">
      <w:pPr>
        <w:pStyle w:val="paragraph"/>
        <w:spacing w:before="0" w:beforeAutospacing="0" w:after="0" w:afterAutospacing="0"/>
      </w:pPr>
      <w:r w:rsidRPr="000015D6">
        <w:rPr>
          <w:i/>
          <w:iCs/>
        </w:rPr>
        <w:t>Scoring will be based on the following:</w:t>
      </w:r>
      <w:r w:rsidRPr="000015D6">
        <w:t> </w:t>
      </w:r>
    </w:p>
    <w:p w14:paraId="0F0AE5D8" w14:textId="7ADFC441" w:rsidR="000015D6" w:rsidRPr="00F44674" w:rsidRDefault="000015D6" w:rsidP="00F44674">
      <w:pPr>
        <w:pStyle w:val="paragraph"/>
        <w:numPr>
          <w:ilvl w:val="0"/>
          <w:numId w:val="5"/>
        </w:numPr>
        <w:spacing w:before="0" w:beforeAutospacing="0" w:after="0" w:afterAutospacing="0"/>
        <w:textAlignment w:val="baseline"/>
        <w:rPr>
          <w:rStyle w:val="normaltextrun"/>
          <w:i/>
        </w:rPr>
      </w:pPr>
      <w:r w:rsidRPr="00F44674">
        <w:rPr>
          <w:rStyle w:val="normaltextrun"/>
          <w:i/>
        </w:rPr>
        <w:t>Chart completed in its entirety; dates provided indicate that all tasks will be completed within 90 days of contract start (03/31/202</w:t>
      </w:r>
      <w:r w:rsidR="58A97116" w:rsidRPr="00F44674">
        <w:rPr>
          <w:rStyle w:val="normaltextrun"/>
          <w:i/>
        </w:rPr>
        <w:t>6</w:t>
      </w:r>
      <w:r w:rsidRPr="00F44674">
        <w:rPr>
          <w:rStyle w:val="normaltextrun"/>
          <w:i/>
        </w:rPr>
        <w:t>) </w:t>
      </w:r>
    </w:p>
    <w:p w14:paraId="30205348" w14:textId="77777777" w:rsidR="000015D6" w:rsidRPr="00F44674" w:rsidRDefault="000015D6" w:rsidP="00F44674">
      <w:pPr>
        <w:pStyle w:val="paragraph"/>
        <w:numPr>
          <w:ilvl w:val="0"/>
          <w:numId w:val="5"/>
        </w:numPr>
        <w:spacing w:before="0" w:beforeAutospacing="0" w:after="0" w:afterAutospacing="0"/>
        <w:textAlignment w:val="baseline"/>
        <w:rPr>
          <w:rStyle w:val="normaltextrun"/>
          <w:i/>
        </w:rPr>
      </w:pPr>
      <w:r w:rsidRPr="00F44674">
        <w:rPr>
          <w:rStyle w:val="normaltextrun"/>
          <w:i/>
        </w:rPr>
        <w:t>Response provides a phase-by-phase overview of the ramp up plan </w:t>
      </w:r>
    </w:p>
    <w:p w14:paraId="2C4A0D15" w14:textId="42447066" w:rsidR="000F5CD9" w:rsidRPr="00F44674" w:rsidRDefault="000015D6" w:rsidP="00F44674">
      <w:pPr>
        <w:pStyle w:val="paragraph"/>
        <w:numPr>
          <w:ilvl w:val="0"/>
          <w:numId w:val="5"/>
        </w:numPr>
        <w:spacing w:before="0" w:beforeAutospacing="0" w:after="0" w:afterAutospacing="0"/>
        <w:textAlignment w:val="baseline"/>
        <w:rPr>
          <w:rStyle w:val="normaltextrun"/>
          <w:i/>
        </w:rPr>
      </w:pPr>
      <w:r w:rsidRPr="00F44674">
        <w:rPr>
          <w:rStyle w:val="normaltextrun"/>
          <w:i/>
        </w:rPr>
        <w:t>Ramp up plan details processes and key milestones of the program such as procedural guidance and operating standards; compliance management with HUD regulations and HMIS data standards; employee on-boarding and training; service delivery and performance monitoring </w:t>
      </w:r>
    </w:p>
    <w:p w14:paraId="6D3F2A32" w14:textId="1A5A469D" w:rsidR="00316943" w:rsidRPr="004B5EDE" w:rsidRDefault="00316943" w:rsidP="00316943">
      <w:pPr>
        <w:spacing w:before="240" w:after="240"/>
        <w:rPr>
          <w:rStyle w:val="normaltextrun"/>
          <w:rFonts w:ascii="Times New Roman" w:eastAsia="Times New Roman" w:hAnsi="Times New Roman" w:cs="Times New Roman"/>
          <w:b/>
          <w:bCs/>
          <w:sz w:val="24"/>
          <w:szCs w:val="24"/>
        </w:rPr>
      </w:pPr>
      <w:r w:rsidRPr="004B5EDE">
        <w:rPr>
          <w:rStyle w:val="normaltextrun"/>
          <w:rFonts w:ascii="Times New Roman" w:eastAsia="Times New Roman" w:hAnsi="Times New Roman" w:cs="Times New Roman"/>
          <w:b/>
          <w:bCs/>
          <w:sz w:val="24"/>
          <w:szCs w:val="24"/>
        </w:rPr>
        <w:t>7</w:t>
      </w:r>
      <w:r>
        <w:rPr>
          <w:rStyle w:val="normaltextrun"/>
          <w:rFonts w:ascii="Times New Roman" w:eastAsia="Times New Roman" w:hAnsi="Times New Roman" w:cs="Times New Roman"/>
          <w:b/>
          <w:bCs/>
          <w:sz w:val="24"/>
          <w:szCs w:val="24"/>
        </w:rPr>
        <w:t xml:space="preserve">B. </w:t>
      </w:r>
      <w:r w:rsidRPr="004B5EDE">
        <w:rPr>
          <w:rStyle w:val="normaltextrun"/>
          <w:rFonts w:ascii="Times New Roman" w:eastAsia="Times New Roman" w:hAnsi="Times New Roman" w:cs="Times New Roman"/>
          <w:b/>
          <w:bCs/>
          <w:sz w:val="24"/>
          <w:szCs w:val="24"/>
        </w:rPr>
        <w:t xml:space="preserve">All programs will be scored on 1) grievances and 2) unresolved and repeat HUD and City of Detroit HRD </w:t>
      </w:r>
      <w:r w:rsidRPr="58F27742">
        <w:rPr>
          <w:rStyle w:val="normaltextrun"/>
          <w:rFonts w:ascii="Times New Roman" w:eastAsia="Times New Roman" w:hAnsi="Times New Roman" w:cs="Times New Roman"/>
          <w:b/>
          <w:bCs/>
          <w:sz w:val="24"/>
          <w:szCs w:val="24"/>
        </w:rPr>
        <w:t xml:space="preserve">Homelessness </w:t>
      </w:r>
      <w:r w:rsidRPr="6259CE51">
        <w:rPr>
          <w:rStyle w:val="normaltextrun"/>
          <w:rFonts w:ascii="Times New Roman" w:eastAsia="Times New Roman" w:hAnsi="Times New Roman" w:cs="Times New Roman"/>
          <w:b/>
          <w:bCs/>
          <w:sz w:val="24"/>
          <w:szCs w:val="24"/>
        </w:rPr>
        <w:t xml:space="preserve">Solution’s </w:t>
      </w:r>
      <w:r w:rsidRPr="6A9BCD9A">
        <w:rPr>
          <w:rStyle w:val="normaltextrun"/>
          <w:rFonts w:ascii="Times New Roman" w:eastAsia="Times New Roman" w:hAnsi="Times New Roman" w:cs="Times New Roman"/>
          <w:b/>
          <w:bCs/>
          <w:sz w:val="24"/>
          <w:szCs w:val="24"/>
        </w:rPr>
        <w:t>Division</w:t>
      </w:r>
      <w:r w:rsidRPr="3E59C744">
        <w:rPr>
          <w:rStyle w:val="normaltextrun"/>
          <w:rFonts w:ascii="Times New Roman" w:eastAsia="Times New Roman" w:hAnsi="Times New Roman" w:cs="Times New Roman"/>
          <w:b/>
          <w:bCs/>
          <w:sz w:val="24"/>
          <w:szCs w:val="24"/>
        </w:rPr>
        <w:t xml:space="preserve"> </w:t>
      </w:r>
      <w:r w:rsidRPr="004B5EDE">
        <w:rPr>
          <w:rStyle w:val="normaltextrun"/>
          <w:rFonts w:ascii="Times New Roman" w:eastAsia="Times New Roman" w:hAnsi="Times New Roman" w:cs="Times New Roman"/>
          <w:b/>
          <w:bCs/>
          <w:sz w:val="24"/>
          <w:szCs w:val="24"/>
        </w:rPr>
        <w:t>monitoring findings.</w:t>
      </w:r>
    </w:p>
    <w:p w14:paraId="2B42ABB0" w14:textId="06E8264E" w:rsidR="00316943" w:rsidRPr="00D448F1" w:rsidRDefault="00316943" w:rsidP="00B72150">
      <w:pPr>
        <w:pStyle w:val="ListParagraph"/>
        <w:numPr>
          <w:ilvl w:val="0"/>
          <w:numId w:val="27"/>
        </w:numPr>
        <w:spacing w:before="240" w:after="240"/>
        <w:ind w:left="360"/>
        <w:rPr>
          <w:rStyle w:val="normaltextrun"/>
          <w:rFonts w:eastAsia="Times New Roman" w:cs="Times New Roman"/>
          <w:b/>
        </w:rPr>
      </w:pPr>
      <w:r w:rsidRPr="00D448F1">
        <w:rPr>
          <w:rStyle w:val="normaltextrun"/>
          <w:rFonts w:eastAsia="Times New Roman" w:cs="Times New Roman"/>
          <w:b/>
          <w:bCs/>
        </w:rPr>
        <w:t xml:space="preserve">Has your agency and/or </w:t>
      </w:r>
      <w:r w:rsidR="00216134">
        <w:rPr>
          <w:rStyle w:val="normaltextrun"/>
          <w:rFonts w:eastAsia="Times New Roman" w:cs="Times New Roman"/>
          <w:b/>
          <w:bCs/>
        </w:rPr>
        <w:t>RRH</w:t>
      </w:r>
      <w:r w:rsidRPr="00D448F1">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grievances? In your response, include which staff positions are involved and their responsibilities. </w:t>
      </w:r>
    </w:p>
    <w:p w14:paraId="07669CA2" w14:textId="77777777" w:rsidR="00B72150" w:rsidRDefault="00B72150" w:rsidP="00B72150">
      <w:pPr>
        <w:pStyle w:val="ListParagraph"/>
        <w:spacing w:before="240" w:after="240"/>
        <w:ind w:left="360"/>
        <w:rPr>
          <w:rStyle w:val="normaltextrun"/>
          <w:rFonts w:eastAsia="Times New Roman" w:cs="Times New Roman"/>
          <w:b/>
          <w:bCs/>
          <w:szCs w:val="24"/>
        </w:rPr>
      </w:pPr>
    </w:p>
    <w:p w14:paraId="37C14B97" w14:textId="1A5D4682" w:rsidR="00316943" w:rsidRPr="00B72150" w:rsidRDefault="00316943" w:rsidP="00B72150">
      <w:pPr>
        <w:pStyle w:val="ListParagraph"/>
        <w:spacing w:before="240" w:after="240"/>
        <w:ind w:left="360"/>
        <w:rPr>
          <w:rStyle w:val="normaltextrun"/>
          <w:rFonts w:eastAsia="Times New Roman" w:cs="Times New Roman"/>
          <w:b/>
          <w:bCs/>
          <w:szCs w:val="24"/>
        </w:rPr>
      </w:pPr>
      <w:r w:rsidRPr="00B72150">
        <w:rPr>
          <w:rStyle w:val="normaltextrun"/>
          <w:rFonts w:eastAsia="Times New Roman" w:cs="Times New Roman"/>
          <w:b/>
          <w:bCs/>
          <w:szCs w:val="24"/>
        </w:rPr>
        <w:t xml:space="preserve">If neither your program nor the agency have received any substantiated grievances in 2024, write “N/A”. </w:t>
      </w:r>
    </w:p>
    <w:p w14:paraId="671C104F" w14:textId="77777777" w:rsidR="00B72150" w:rsidRDefault="00B72150" w:rsidP="00B72150">
      <w:pPr>
        <w:pStyle w:val="ListParagraph"/>
        <w:spacing w:before="240" w:after="240"/>
        <w:ind w:left="360"/>
        <w:rPr>
          <w:rStyle w:val="normaltextrun"/>
          <w:rFonts w:eastAsia="Times New Roman" w:cs="Times New Roman"/>
          <w:b/>
        </w:rPr>
      </w:pPr>
    </w:p>
    <w:p w14:paraId="0D7DB2BB" w14:textId="0074DB7E" w:rsidR="00316943" w:rsidRPr="00D448F1" w:rsidRDefault="00316943" w:rsidP="00B72150">
      <w:pPr>
        <w:pStyle w:val="ListParagraph"/>
        <w:numPr>
          <w:ilvl w:val="0"/>
          <w:numId w:val="27"/>
        </w:numPr>
        <w:spacing w:before="240" w:after="240"/>
        <w:ind w:left="360"/>
        <w:rPr>
          <w:rStyle w:val="normaltextrun"/>
          <w:rFonts w:eastAsia="Times New Roman" w:cs="Times New Roman"/>
          <w:b/>
        </w:rPr>
      </w:pPr>
      <w:r w:rsidRPr="00D448F1">
        <w:rPr>
          <w:rStyle w:val="normaltextrun"/>
          <w:rFonts w:eastAsia="Times New Roman" w:cs="Times New Roman"/>
          <w:b/>
        </w:rPr>
        <w:t xml:space="preserve">Does </w:t>
      </w:r>
      <w:r w:rsidRPr="00D448F1">
        <w:rPr>
          <w:rStyle w:val="normaltextrun"/>
          <w:rFonts w:eastAsia="Times New Roman" w:cs="Times New Roman"/>
          <w:b/>
          <w:bCs/>
        </w:rPr>
        <w:t xml:space="preserve">your agency or </w:t>
      </w:r>
      <w:r w:rsidR="00216134">
        <w:rPr>
          <w:rStyle w:val="normaltextrun"/>
          <w:rFonts w:eastAsia="Times New Roman" w:cs="Times New Roman"/>
          <w:b/>
          <w:bCs/>
        </w:rPr>
        <w:t>RRH</w:t>
      </w:r>
      <w:r w:rsidRPr="00D448F1">
        <w:rPr>
          <w:rStyle w:val="normaltextrun"/>
          <w:rFonts w:eastAsia="Times New Roman" w:cs="Times New Roman"/>
          <w:b/>
        </w:rPr>
        <w:t xml:space="preserve"> program have any unresolved* or repeat** City of Detroit HRD </w:t>
      </w:r>
      <w:r w:rsidRPr="00D448F1">
        <w:rPr>
          <w:rStyle w:val="normaltextrun"/>
          <w:rFonts w:eastAsia="Times New Roman" w:cs="Times New Roman"/>
          <w:b/>
          <w:bCs/>
        </w:rPr>
        <w:t xml:space="preserve">Homelessness Solution’s Division </w:t>
      </w:r>
      <w:r w:rsidRPr="00D448F1">
        <w:rPr>
          <w:rStyle w:val="normaltextrun"/>
          <w:rFonts w:eastAsia="Times New Roman" w:cs="Times New Roman"/>
          <w:b/>
        </w:rPr>
        <w:t xml:space="preserve">or HUD monitoring findings? If so, note the number of unresolved and/or repeat findings and describe what action steps have been put in place to address and resolve them. In your response, include which staff positions are involved and their responsibilities. </w:t>
      </w:r>
    </w:p>
    <w:p w14:paraId="2A3E5F5D" w14:textId="77777777" w:rsidR="00316943" w:rsidRDefault="00316943" w:rsidP="00B72150">
      <w:pPr>
        <w:pStyle w:val="ListParagraph"/>
        <w:spacing w:before="240" w:after="240"/>
        <w:ind w:left="0"/>
        <w:rPr>
          <w:rStyle w:val="normaltextrun"/>
          <w:rFonts w:eastAsia="Times New Roman" w:cs="Times New Roman"/>
          <w:b/>
          <w:bCs/>
        </w:rPr>
      </w:pPr>
    </w:p>
    <w:p w14:paraId="35DD4BCD" w14:textId="77777777" w:rsidR="00316943" w:rsidRPr="00370362" w:rsidRDefault="00316943" w:rsidP="00B72150">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If your program does not have any unresolved or repeat HRD or HUD monitoring findings, write “N/A”.</w:t>
      </w:r>
    </w:p>
    <w:p w14:paraId="05B1C939" w14:textId="77777777" w:rsidR="00316943" w:rsidRPr="004B5EDE" w:rsidRDefault="00316943" w:rsidP="00316943">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 xml:space="preserve">*Unresolved findings are findings that are still open at the time of application submission  </w:t>
      </w:r>
    </w:p>
    <w:p w14:paraId="108149B4" w14:textId="77777777" w:rsidR="00316943" w:rsidRPr="004B5EDE" w:rsidRDefault="00316943" w:rsidP="00316943">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lastRenderedPageBreak/>
        <w:t>**Repeat findings are findings found in 2024 and at least one year prior</w:t>
      </w:r>
    </w:p>
    <w:p w14:paraId="4AF5487F" w14:textId="77777777" w:rsidR="00316943" w:rsidRDefault="00316943" w:rsidP="00316943">
      <w:pPr>
        <w:pStyle w:val="paragraph"/>
        <w:spacing w:before="0" w:beforeAutospacing="0" w:after="0" w:afterAutospacing="0"/>
        <w:ind w:firstLine="360"/>
        <w:rPr>
          <w:rStyle w:val="eop"/>
        </w:rPr>
      </w:pPr>
      <w:r w:rsidRPr="0089529F">
        <w:rPr>
          <w:rStyle w:val="normaltextrun"/>
          <w:i/>
          <w:iCs/>
        </w:rPr>
        <w:t>Scoring will be based on the following:</w:t>
      </w:r>
    </w:p>
    <w:p w14:paraId="3EEAFC44" w14:textId="77777777" w:rsidR="00316943" w:rsidRPr="00267C40" w:rsidRDefault="00316943" w:rsidP="00267C40">
      <w:pPr>
        <w:pStyle w:val="paragraph"/>
        <w:numPr>
          <w:ilvl w:val="0"/>
          <w:numId w:val="5"/>
        </w:numPr>
        <w:spacing w:before="0" w:beforeAutospacing="0" w:after="0" w:afterAutospacing="0"/>
        <w:textAlignment w:val="baseline"/>
        <w:rPr>
          <w:rStyle w:val="normaltextrun"/>
          <w:i/>
        </w:rPr>
      </w:pPr>
      <w:r w:rsidRPr="00267C40">
        <w:rPr>
          <w:rStyle w:val="normaltextrun"/>
          <w:i/>
        </w:rPr>
        <w:t>Full points will be awarded to programs without any substantiated grievances in 2024, unresolved or repeat monitoring findings</w:t>
      </w:r>
    </w:p>
    <w:p w14:paraId="57DC8528" w14:textId="77777777" w:rsidR="00316943" w:rsidRPr="00267C40" w:rsidRDefault="00316943" w:rsidP="00267C40">
      <w:pPr>
        <w:pStyle w:val="paragraph"/>
        <w:numPr>
          <w:ilvl w:val="0"/>
          <w:numId w:val="5"/>
        </w:numPr>
        <w:spacing w:before="0" w:beforeAutospacing="0" w:after="0" w:afterAutospacing="0"/>
        <w:textAlignment w:val="baseline"/>
        <w:rPr>
          <w:rStyle w:val="normaltextrun"/>
          <w:i/>
        </w:rPr>
      </w:pPr>
      <w:r w:rsidRPr="00267C40">
        <w:rPr>
          <w:rStyle w:val="normaltextrun"/>
          <w:i/>
        </w:rPr>
        <w:t>Programs with substantiated grievances describe specific action steps to address grievances at an agency level, steps to prevent future grievances (e.g. implementing staff trainings, policy changes) and name the specific staff involved and their responsibilities</w:t>
      </w:r>
    </w:p>
    <w:p w14:paraId="41ED422C" w14:textId="77777777" w:rsidR="00316943" w:rsidRPr="00267C40" w:rsidRDefault="00316943" w:rsidP="00267C40">
      <w:pPr>
        <w:pStyle w:val="paragraph"/>
        <w:numPr>
          <w:ilvl w:val="0"/>
          <w:numId w:val="5"/>
        </w:numPr>
        <w:spacing w:before="0" w:beforeAutospacing="0" w:after="0" w:afterAutospacing="0"/>
        <w:textAlignment w:val="baseline"/>
        <w:rPr>
          <w:rStyle w:val="normaltextrun"/>
          <w:i/>
        </w:rPr>
      </w:pPr>
      <w:r w:rsidRPr="00267C40">
        <w:rPr>
          <w:rStyle w:val="normaltextrun"/>
          <w:i/>
        </w:rPr>
        <w:t>Programs with unresolved or repeat monitoring findings describe, using specific examples, how the program is working to address and resolve findings as quickly as possible and name the specific staff involved and their responsibilities</w:t>
      </w:r>
    </w:p>
    <w:p w14:paraId="2DC82115" w14:textId="475D5E75" w:rsidR="00CF014F" w:rsidRPr="00CF014F" w:rsidRDefault="00CF014F" w:rsidP="00CF014F">
      <w:pPr>
        <w:spacing w:before="240" w:after="240"/>
        <w:rPr>
          <w:rStyle w:val="normaltextrun"/>
          <w:rFonts w:ascii="Times New Roman" w:eastAsia="Times New Roman" w:hAnsi="Times New Roman" w:cs="Times New Roman"/>
          <w:b/>
          <w:bCs/>
          <w:sz w:val="24"/>
          <w:szCs w:val="24"/>
        </w:rPr>
      </w:pPr>
      <w:r w:rsidRPr="00CF014F">
        <w:rPr>
          <w:rStyle w:val="normaltextrun"/>
          <w:rFonts w:ascii="Times New Roman" w:eastAsia="Times New Roman" w:hAnsi="Times New Roman" w:cs="Times New Roman"/>
          <w:b/>
          <w:bCs/>
          <w:sz w:val="24"/>
          <w:szCs w:val="24"/>
        </w:rPr>
        <w:t>8</w:t>
      </w:r>
      <w:r>
        <w:rPr>
          <w:rStyle w:val="normaltextrun"/>
          <w:rFonts w:ascii="Times New Roman" w:eastAsia="Times New Roman" w:hAnsi="Times New Roman" w:cs="Times New Roman"/>
          <w:b/>
          <w:bCs/>
          <w:sz w:val="24"/>
          <w:szCs w:val="24"/>
        </w:rPr>
        <w:t>B</w:t>
      </w:r>
      <w:r w:rsidRPr="00CF014F">
        <w:rPr>
          <w:rStyle w:val="normaltextrun"/>
          <w:rFonts w:ascii="Times New Roman" w:eastAsia="Times New Roman" w:hAnsi="Times New Roman" w:cs="Times New Roman"/>
          <w:b/>
          <w:bCs/>
          <w:sz w:val="24"/>
          <w:szCs w:val="24"/>
        </w:rPr>
        <w:t xml:space="preserve">. </w:t>
      </w:r>
      <w:r w:rsidR="00285E37">
        <w:rPr>
          <w:rStyle w:val="normaltextrun"/>
          <w:rFonts w:ascii="Times New Roman" w:eastAsia="Times New Roman" w:hAnsi="Times New Roman" w:cs="Times New Roman"/>
          <w:b/>
          <w:bCs/>
          <w:sz w:val="24"/>
          <w:szCs w:val="24"/>
        </w:rPr>
        <w:t>Rapid Rehousing</w:t>
      </w:r>
      <w:r w:rsidRPr="00CF014F">
        <w:rPr>
          <w:rStyle w:val="normaltextrun"/>
          <w:rFonts w:ascii="Times New Roman" w:eastAsia="Times New Roman" w:hAnsi="Times New Roman" w:cs="Times New Roman"/>
          <w:b/>
          <w:bCs/>
          <w:sz w:val="24"/>
          <w:szCs w:val="24"/>
        </w:rPr>
        <w:t xml:space="preserve"> Program Benchmarks</w:t>
      </w:r>
    </w:p>
    <w:p w14:paraId="50B74118" w14:textId="77777777" w:rsidR="005017B9" w:rsidRPr="00B33A86" w:rsidRDefault="005017B9" w:rsidP="005017B9">
      <w:pPr>
        <w:rPr>
          <w:rFonts w:ascii="Times New Roman" w:hAnsi="Times New Roman" w:cs="Times New Roman"/>
          <w:i/>
          <w:iCs/>
          <w:sz w:val="24"/>
          <w:szCs w:val="24"/>
        </w:rPr>
      </w:pPr>
      <w:r w:rsidRPr="00B33A86">
        <w:rPr>
          <w:rFonts w:ascii="Times New Roman" w:hAnsi="Times New Roman" w:cs="Times New Roman"/>
          <w:i/>
          <w:iCs/>
          <w:sz w:val="24"/>
          <w:szCs w:val="24"/>
        </w:rPr>
        <w:t>(</w:t>
      </w:r>
      <w:r>
        <w:rPr>
          <w:rFonts w:ascii="Times New Roman" w:hAnsi="Times New Roman" w:cs="Times New Roman"/>
          <w:i/>
          <w:iCs/>
          <w:sz w:val="24"/>
          <w:szCs w:val="24"/>
        </w:rPr>
        <w:t>Worth up to 10 points</w:t>
      </w:r>
      <w:r w:rsidRPr="00B33A86">
        <w:rPr>
          <w:rFonts w:ascii="Times New Roman" w:hAnsi="Times New Roman" w:cs="Times New Roman"/>
          <w:i/>
          <w:iCs/>
          <w:sz w:val="24"/>
          <w:szCs w:val="24"/>
        </w:rPr>
        <w:t>)</w:t>
      </w:r>
    </w:p>
    <w:p w14:paraId="21490632" w14:textId="169E8C18" w:rsidR="005017B9" w:rsidRDefault="005017B9" w:rsidP="005017B9">
      <w:pPr>
        <w:rPr>
          <w:rFonts w:ascii="Times New Roman" w:hAnsi="Times New Roman" w:cs="Times New Roman"/>
          <w:b/>
          <w:bCs/>
          <w:sz w:val="24"/>
          <w:szCs w:val="24"/>
        </w:rPr>
      </w:pPr>
      <w:r w:rsidRPr="00E31511">
        <w:rPr>
          <w:rFonts w:ascii="Times New Roman" w:hAnsi="Times New Roman" w:cs="Times New Roman"/>
          <w:b/>
          <w:bCs/>
          <w:sz w:val="24"/>
          <w:szCs w:val="24"/>
        </w:rPr>
        <w:t xml:space="preserve">How will you ensure that the proposed program will meet the </w:t>
      </w:r>
      <w:r>
        <w:rPr>
          <w:rFonts w:ascii="Times New Roman" w:hAnsi="Times New Roman" w:cs="Times New Roman"/>
          <w:b/>
          <w:bCs/>
          <w:sz w:val="24"/>
          <w:szCs w:val="24"/>
        </w:rPr>
        <w:t>Rapid Rehousing</w:t>
      </w:r>
      <w:r w:rsidRPr="00E31511">
        <w:rPr>
          <w:rFonts w:ascii="Times New Roman" w:hAnsi="Times New Roman" w:cs="Times New Roman"/>
          <w:b/>
          <w:bCs/>
          <w:sz w:val="24"/>
          <w:szCs w:val="24"/>
        </w:rPr>
        <w:t xml:space="preserve"> Performance Benchmark(s) in 2025-2026, as outlined in </w:t>
      </w:r>
      <w:r>
        <w:rPr>
          <w:rFonts w:ascii="Times New Roman" w:hAnsi="Times New Roman" w:cs="Times New Roman"/>
          <w:b/>
          <w:bCs/>
          <w:sz w:val="24"/>
          <w:szCs w:val="24"/>
        </w:rPr>
        <w:t>the NOFA Informational Packet</w:t>
      </w:r>
      <w:r w:rsidRPr="00E31511">
        <w:rPr>
          <w:rFonts w:ascii="Times New Roman" w:hAnsi="Times New Roman" w:cs="Times New Roman"/>
          <w:b/>
          <w:bCs/>
          <w:sz w:val="24"/>
          <w:szCs w:val="24"/>
        </w:rPr>
        <w:t>? Detail how you will monitor and track performance. </w:t>
      </w:r>
    </w:p>
    <w:p w14:paraId="097F62CA" w14:textId="77777777" w:rsidR="005017B9" w:rsidRPr="00350378" w:rsidRDefault="005017B9" w:rsidP="005017B9">
      <w:pPr>
        <w:spacing w:after="0"/>
        <w:rPr>
          <w:rFonts w:ascii="Times New Roman" w:hAnsi="Times New Roman" w:cs="Times New Roman"/>
          <w:i/>
          <w:iCs/>
          <w:sz w:val="24"/>
          <w:szCs w:val="24"/>
        </w:rPr>
      </w:pPr>
      <w:r w:rsidRPr="00350378">
        <w:rPr>
          <w:rFonts w:ascii="Times New Roman" w:hAnsi="Times New Roman" w:cs="Times New Roman"/>
          <w:i/>
          <w:iCs/>
          <w:sz w:val="24"/>
          <w:szCs w:val="24"/>
        </w:rPr>
        <w:t xml:space="preserve">Scoring will be based on the following: </w:t>
      </w:r>
    </w:p>
    <w:p w14:paraId="76FDA2D1" w14:textId="77777777" w:rsidR="005017B9" w:rsidRDefault="005017B9" w:rsidP="005017B9">
      <w:pPr>
        <w:pStyle w:val="ListParagraph"/>
        <w:numPr>
          <w:ilvl w:val="0"/>
          <w:numId w:val="32"/>
        </w:numPr>
        <w:spacing w:after="0"/>
        <w:rPr>
          <w:rFonts w:cs="Times New Roman"/>
          <w:i/>
          <w:iCs/>
          <w:szCs w:val="24"/>
        </w:rPr>
      </w:pPr>
      <w:r>
        <w:rPr>
          <w:rFonts w:cs="Times New Roman"/>
          <w:i/>
          <w:iCs/>
          <w:szCs w:val="24"/>
        </w:rPr>
        <w:t>Response provides</w:t>
      </w:r>
      <w:r w:rsidRPr="00350378">
        <w:rPr>
          <w:rFonts w:cs="Times New Roman"/>
          <w:i/>
          <w:iCs/>
          <w:szCs w:val="24"/>
        </w:rPr>
        <w:t xml:space="preserve"> clear and comprehensive plan for regular monitoring and analysis of data, implementation of best practices and strategies to improve or maintain performance</w:t>
      </w:r>
    </w:p>
    <w:p w14:paraId="7B5C180B" w14:textId="77777777" w:rsidR="005017B9" w:rsidRPr="00350378" w:rsidRDefault="005017B9" w:rsidP="005017B9">
      <w:pPr>
        <w:pStyle w:val="ListParagraph"/>
        <w:numPr>
          <w:ilvl w:val="0"/>
          <w:numId w:val="32"/>
        </w:numPr>
        <w:spacing w:after="0"/>
        <w:rPr>
          <w:rFonts w:cs="Times New Roman"/>
          <w:i/>
          <w:iCs/>
          <w:szCs w:val="24"/>
        </w:rPr>
      </w:pPr>
      <w:r>
        <w:rPr>
          <w:rFonts w:cs="Times New Roman"/>
          <w:i/>
          <w:iCs/>
          <w:szCs w:val="24"/>
        </w:rPr>
        <w:t>Response identifies</w:t>
      </w:r>
      <w:r w:rsidRPr="00350378">
        <w:rPr>
          <w:rFonts w:cs="Times New Roman"/>
          <w:i/>
          <w:iCs/>
          <w:szCs w:val="24"/>
        </w:rPr>
        <w:t xml:space="preserve"> staff who will be responsible for ensuring this process is executed </w:t>
      </w:r>
    </w:p>
    <w:p w14:paraId="189F575B" w14:textId="77777777" w:rsidR="00DE4AA1" w:rsidRPr="003A4DA5" w:rsidRDefault="00DE4AA1" w:rsidP="292CBEC3">
      <w:pPr>
        <w:rPr>
          <w:rFonts w:ascii="Times New Roman" w:hAnsi="Times New Roman" w:cs="Times New Roman"/>
          <w:sz w:val="24"/>
          <w:szCs w:val="24"/>
        </w:rPr>
      </w:pPr>
    </w:p>
    <w:sectPr w:rsidR="00DE4AA1" w:rsidRPr="003A4DA5" w:rsidSect="00571F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9623" w14:textId="77777777" w:rsidR="00B0474E" w:rsidRDefault="00B0474E" w:rsidP="0077437C">
      <w:pPr>
        <w:spacing w:after="0" w:line="240" w:lineRule="auto"/>
      </w:pPr>
      <w:r>
        <w:separator/>
      </w:r>
    </w:p>
  </w:endnote>
  <w:endnote w:type="continuationSeparator" w:id="0">
    <w:p w14:paraId="4561072A" w14:textId="77777777" w:rsidR="00B0474E" w:rsidRDefault="00B0474E" w:rsidP="0077437C">
      <w:pPr>
        <w:spacing w:after="0" w:line="240" w:lineRule="auto"/>
      </w:pPr>
      <w:r>
        <w:continuationSeparator/>
      </w:r>
    </w:p>
  </w:endnote>
  <w:endnote w:type="continuationNotice" w:id="1">
    <w:p w14:paraId="1E049370" w14:textId="77777777" w:rsidR="00B0474E" w:rsidRDefault="00B04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6925" w14:textId="6AA77C9F" w:rsidR="0077437C" w:rsidRPr="004922D0" w:rsidRDefault="00F950A2" w:rsidP="00F950A2">
    <w:pPr>
      <w:pStyle w:val="Footer"/>
      <w:pBdr>
        <w:top w:val="single" w:sz="4" w:space="8" w:color="4472C4" w:themeColor="accent1"/>
      </w:pBdr>
      <w:tabs>
        <w:tab w:val="clear" w:pos="4680"/>
        <w:tab w:val="clear" w:pos="9360"/>
      </w:tabs>
      <w:spacing w:before="360"/>
      <w:contextualSpacing/>
      <w:jc w:val="right"/>
      <w:rPr>
        <w:rFonts w:ascii="Times New Roman" w:hAnsi="Times New Roman" w:cs="Times New Roman"/>
        <w:color w:val="404040" w:themeColor="text1" w:themeTint="BF"/>
      </w:rPr>
    </w:pPr>
    <w:r w:rsidRPr="004922D0">
      <w:rPr>
        <w:rFonts w:ascii="Times New Roman" w:hAnsi="Times New Roman" w:cs="Times New Roman"/>
      </w:rPr>
      <w:t>Section 3: Rapid Re</w:t>
    </w:r>
    <w:r w:rsidR="00E11F5A">
      <w:rPr>
        <w:rFonts w:ascii="Times New Roman" w:hAnsi="Times New Roman" w:cs="Times New Roman"/>
      </w:rPr>
      <w:t>h</w:t>
    </w:r>
    <w:r w:rsidRPr="004922D0">
      <w:rPr>
        <w:rFonts w:ascii="Times New Roman" w:hAnsi="Times New Roman" w:cs="Times New Roman"/>
      </w:rPr>
      <w:t>ousing</w:t>
    </w:r>
    <w:r>
      <w:rPr>
        <w:rFonts w:ascii="Times New Roman" w:hAnsi="Times New Roman" w:cs="Times New Roman"/>
        <w:noProof/>
        <w:color w:val="404040" w:themeColor="text1" w:themeTint="BF"/>
      </w:rPr>
      <w:t xml:space="preserve">                                                                                                                         </w:t>
    </w:r>
    <w:r w:rsidR="004922D0" w:rsidRPr="004922D0">
      <w:rPr>
        <w:rFonts w:ascii="Times New Roman" w:hAnsi="Times New Roman" w:cs="Times New Roman"/>
        <w:noProof/>
        <w:color w:val="404040" w:themeColor="text1" w:themeTint="BF"/>
      </w:rPr>
      <w:fldChar w:fldCharType="begin"/>
    </w:r>
    <w:r w:rsidR="004922D0" w:rsidRPr="004922D0">
      <w:rPr>
        <w:rFonts w:ascii="Times New Roman" w:hAnsi="Times New Roman" w:cs="Times New Roman"/>
        <w:noProof/>
        <w:color w:val="404040" w:themeColor="text1" w:themeTint="BF"/>
      </w:rPr>
      <w:instrText xml:space="preserve"> PAGE   \* MERGEFORMAT </w:instrText>
    </w:r>
    <w:r w:rsidR="004922D0" w:rsidRPr="004922D0">
      <w:rPr>
        <w:rFonts w:ascii="Times New Roman" w:hAnsi="Times New Roman" w:cs="Times New Roman"/>
        <w:noProof/>
        <w:color w:val="404040" w:themeColor="text1" w:themeTint="BF"/>
      </w:rPr>
      <w:fldChar w:fldCharType="separate"/>
    </w:r>
    <w:r w:rsidR="004922D0" w:rsidRPr="004922D0">
      <w:rPr>
        <w:rFonts w:ascii="Times New Roman" w:hAnsi="Times New Roman" w:cs="Times New Roman"/>
        <w:noProof/>
        <w:color w:val="404040" w:themeColor="text1" w:themeTint="BF"/>
      </w:rPr>
      <w:t>2</w:t>
    </w:r>
    <w:r w:rsidR="004922D0" w:rsidRPr="004922D0">
      <w:rPr>
        <w:rFonts w:ascii="Times New Roman" w:hAnsi="Times New Roman" w:cs="Times New Roman"/>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3348" w14:textId="77777777" w:rsidR="00B0474E" w:rsidRDefault="00B0474E" w:rsidP="0077437C">
      <w:pPr>
        <w:spacing w:after="0" w:line="240" w:lineRule="auto"/>
      </w:pPr>
      <w:r>
        <w:separator/>
      </w:r>
    </w:p>
  </w:footnote>
  <w:footnote w:type="continuationSeparator" w:id="0">
    <w:p w14:paraId="38DD8345" w14:textId="77777777" w:rsidR="00B0474E" w:rsidRDefault="00B0474E" w:rsidP="0077437C">
      <w:pPr>
        <w:spacing w:after="0" w:line="240" w:lineRule="auto"/>
      </w:pPr>
      <w:r>
        <w:continuationSeparator/>
      </w:r>
    </w:p>
  </w:footnote>
  <w:footnote w:type="continuationNotice" w:id="1">
    <w:p w14:paraId="4EC3D372" w14:textId="77777777" w:rsidR="00B0474E" w:rsidRDefault="00B047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1A7"/>
    <w:multiLevelType w:val="hybridMultilevel"/>
    <w:tmpl w:val="3EA2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48A0"/>
    <w:multiLevelType w:val="hybridMultilevel"/>
    <w:tmpl w:val="E0501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E4EA3"/>
    <w:multiLevelType w:val="multilevel"/>
    <w:tmpl w:val="0A3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07D2D"/>
    <w:multiLevelType w:val="multilevel"/>
    <w:tmpl w:val="F51C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165A5"/>
    <w:multiLevelType w:val="hybridMultilevel"/>
    <w:tmpl w:val="28C0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757C2"/>
    <w:multiLevelType w:val="multilevel"/>
    <w:tmpl w:val="FC3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0373F0"/>
    <w:multiLevelType w:val="hybridMultilevel"/>
    <w:tmpl w:val="11CE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441A67"/>
    <w:multiLevelType w:val="multilevel"/>
    <w:tmpl w:val="0CE05B3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32AEC"/>
    <w:multiLevelType w:val="hybridMultilevel"/>
    <w:tmpl w:val="A4C2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22CF3"/>
    <w:multiLevelType w:val="hybridMultilevel"/>
    <w:tmpl w:val="3CA4B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3E6DAF"/>
    <w:multiLevelType w:val="hybridMultilevel"/>
    <w:tmpl w:val="44F6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B9B92"/>
    <w:multiLevelType w:val="hybridMultilevel"/>
    <w:tmpl w:val="02E6A5FA"/>
    <w:lvl w:ilvl="0" w:tplc="B9EC135C">
      <w:start w:val="1"/>
      <w:numFmt w:val="bullet"/>
      <w:lvlText w:val=""/>
      <w:lvlJc w:val="left"/>
      <w:pPr>
        <w:ind w:left="720" w:hanging="360"/>
      </w:pPr>
      <w:rPr>
        <w:rFonts w:ascii="Wingdings" w:hAnsi="Wingdings" w:hint="default"/>
      </w:rPr>
    </w:lvl>
    <w:lvl w:ilvl="1" w:tplc="34D4EEFE">
      <w:start w:val="1"/>
      <w:numFmt w:val="bullet"/>
      <w:lvlText w:val="o"/>
      <w:lvlJc w:val="left"/>
      <w:pPr>
        <w:ind w:left="1440" w:hanging="360"/>
      </w:pPr>
      <w:rPr>
        <w:rFonts w:ascii="Courier New" w:hAnsi="Courier New" w:hint="default"/>
      </w:rPr>
    </w:lvl>
    <w:lvl w:ilvl="2" w:tplc="244CCE82">
      <w:start w:val="1"/>
      <w:numFmt w:val="bullet"/>
      <w:lvlText w:val=""/>
      <w:lvlJc w:val="left"/>
      <w:pPr>
        <w:ind w:left="2160" w:hanging="360"/>
      </w:pPr>
      <w:rPr>
        <w:rFonts w:ascii="Wingdings" w:hAnsi="Wingdings" w:hint="default"/>
      </w:rPr>
    </w:lvl>
    <w:lvl w:ilvl="3" w:tplc="E2465A94">
      <w:start w:val="1"/>
      <w:numFmt w:val="bullet"/>
      <w:lvlText w:val=""/>
      <w:lvlJc w:val="left"/>
      <w:pPr>
        <w:ind w:left="2880" w:hanging="360"/>
      </w:pPr>
      <w:rPr>
        <w:rFonts w:ascii="Symbol" w:hAnsi="Symbol" w:hint="default"/>
      </w:rPr>
    </w:lvl>
    <w:lvl w:ilvl="4" w:tplc="4FAAAB3C">
      <w:start w:val="1"/>
      <w:numFmt w:val="bullet"/>
      <w:lvlText w:val="o"/>
      <w:lvlJc w:val="left"/>
      <w:pPr>
        <w:ind w:left="3600" w:hanging="360"/>
      </w:pPr>
      <w:rPr>
        <w:rFonts w:ascii="Courier New" w:hAnsi="Courier New" w:hint="default"/>
      </w:rPr>
    </w:lvl>
    <w:lvl w:ilvl="5" w:tplc="B8426BD4">
      <w:start w:val="1"/>
      <w:numFmt w:val="bullet"/>
      <w:lvlText w:val=""/>
      <w:lvlJc w:val="left"/>
      <w:pPr>
        <w:ind w:left="4320" w:hanging="360"/>
      </w:pPr>
      <w:rPr>
        <w:rFonts w:ascii="Wingdings" w:hAnsi="Wingdings" w:hint="default"/>
      </w:rPr>
    </w:lvl>
    <w:lvl w:ilvl="6" w:tplc="18503254">
      <w:start w:val="1"/>
      <w:numFmt w:val="bullet"/>
      <w:lvlText w:val=""/>
      <w:lvlJc w:val="left"/>
      <w:pPr>
        <w:ind w:left="5040" w:hanging="360"/>
      </w:pPr>
      <w:rPr>
        <w:rFonts w:ascii="Symbol" w:hAnsi="Symbol" w:hint="default"/>
      </w:rPr>
    </w:lvl>
    <w:lvl w:ilvl="7" w:tplc="4C04B660">
      <w:start w:val="1"/>
      <w:numFmt w:val="bullet"/>
      <w:lvlText w:val="o"/>
      <w:lvlJc w:val="left"/>
      <w:pPr>
        <w:ind w:left="5760" w:hanging="360"/>
      </w:pPr>
      <w:rPr>
        <w:rFonts w:ascii="Courier New" w:hAnsi="Courier New" w:hint="default"/>
      </w:rPr>
    </w:lvl>
    <w:lvl w:ilvl="8" w:tplc="2FCAE7B2">
      <w:start w:val="1"/>
      <w:numFmt w:val="bullet"/>
      <w:lvlText w:val=""/>
      <w:lvlJc w:val="left"/>
      <w:pPr>
        <w:ind w:left="6480" w:hanging="360"/>
      </w:pPr>
      <w:rPr>
        <w:rFonts w:ascii="Wingdings" w:hAnsi="Wingdings" w:hint="default"/>
      </w:rPr>
    </w:lvl>
  </w:abstractNum>
  <w:abstractNum w:abstractNumId="12" w15:restartNumberingAfterBreak="0">
    <w:nsid w:val="23A523F0"/>
    <w:multiLevelType w:val="hybridMultilevel"/>
    <w:tmpl w:val="DD2C6A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E19AC3"/>
    <w:multiLevelType w:val="hybridMultilevel"/>
    <w:tmpl w:val="7A40487E"/>
    <w:lvl w:ilvl="0" w:tplc="04090001">
      <w:start w:val="1"/>
      <w:numFmt w:val="bullet"/>
      <w:lvlText w:val=""/>
      <w:lvlJc w:val="left"/>
      <w:pPr>
        <w:ind w:left="720" w:hanging="360"/>
      </w:pPr>
      <w:rPr>
        <w:rFonts w:ascii="Symbol" w:hAnsi="Symbol" w:hint="default"/>
      </w:rPr>
    </w:lvl>
    <w:lvl w:ilvl="1" w:tplc="AF1AE604">
      <w:start w:val="1"/>
      <w:numFmt w:val="bullet"/>
      <w:lvlText w:val="o"/>
      <w:lvlJc w:val="left"/>
      <w:pPr>
        <w:ind w:left="1440" w:hanging="360"/>
      </w:pPr>
      <w:rPr>
        <w:rFonts w:ascii="Courier New" w:hAnsi="Courier New" w:hint="default"/>
      </w:rPr>
    </w:lvl>
    <w:lvl w:ilvl="2" w:tplc="A968AAD6">
      <w:start w:val="1"/>
      <w:numFmt w:val="bullet"/>
      <w:lvlText w:val=""/>
      <w:lvlJc w:val="left"/>
      <w:pPr>
        <w:ind w:left="2160" w:hanging="360"/>
      </w:pPr>
      <w:rPr>
        <w:rFonts w:ascii="Wingdings" w:hAnsi="Wingdings" w:hint="default"/>
      </w:rPr>
    </w:lvl>
    <w:lvl w:ilvl="3" w:tplc="5AD89392">
      <w:start w:val="1"/>
      <w:numFmt w:val="bullet"/>
      <w:lvlText w:val=""/>
      <w:lvlJc w:val="left"/>
      <w:pPr>
        <w:ind w:left="2880" w:hanging="360"/>
      </w:pPr>
      <w:rPr>
        <w:rFonts w:ascii="Symbol" w:hAnsi="Symbol" w:hint="default"/>
      </w:rPr>
    </w:lvl>
    <w:lvl w:ilvl="4" w:tplc="E87A3E2A">
      <w:start w:val="1"/>
      <w:numFmt w:val="bullet"/>
      <w:lvlText w:val="o"/>
      <w:lvlJc w:val="left"/>
      <w:pPr>
        <w:ind w:left="3600" w:hanging="360"/>
      </w:pPr>
      <w:rPr>
        <w:rFonts w:ascii="Courier New" w:hAnsi="Courier New" w:hint="default"/>
      </w:rPr>
    </w:lvl>
    <w:lvl w:ilvl="5" w:tplc="42948072">
      <w:start w:val="1"/>
      <w:numFmt w:val="bullet"/>
      <w:lvlText w:val=""/>
      <w:lvlJc w:val="left"/>
      <w:pPr>
        <w:ind w:left="4320" w:hanging="360"/>
      </w:pPr>
      <w:rPr>
        <w:rFonts w:ascii="Wingdings" w:hAnsi="Wingdings" w:hint="default"/>
      </w:rPr>
    </w:lvl>
    <w:lvl w:ilvl="6" w:tplc="08284C12">
      <w:start w:val="1"/>
      <w:numFmt w:val="bullet"/>
      <w:lvlText w:val=""/>
      <w:lvlJc w:val="left"/>
      <w:pPr>
        <w:ind w:left="5040" w:hanging="360"/>
      </w:pPr>
      <w:rPr>
        <w:rFonts w:ascii="Symbol" w:hAnsi="Symbol" w:hint="default"/>
      </w:rPr>
    </w:lvl>
    <w:lvl w:ilvl="7" w:tplc="DA8E3AA8">
      <w:start w:val="1"/>
      <w:numFmt w:val="bullet"/>
      <w:lvlText w:val="o"/>
      <w:lvlJc w:val="left"/>
      <w:pPr>
        <w:ind w:left="5760" w:hanging="360"/>
      </w:pPr>
      <w:rPr>
        <w:rFonts w:ascii="Courier New" w:hAnsi="Courier New" w:hint="default"/>
      </w:rPr>
    </w:lvl>
    <w:lvl w:ilvl="8" w:tplc="D26C2CC6">
      <w:start w:val="1"/>
      <w:numFmt w:val="bullet"/>
      <w:lvlText w:val=""/>
      <w:lvlJc w:val="left"/>
      <w:pPr>
        <w:ind w:left="6480" w:hanging="360"/>
      </w:pPr>
      <w:rPr>
        <w:rFonts w:ascii="Wingdings" w:hAnsi="Wingdings" w:hint="default"/>
      </w:rPr>
    </w:lvl>
  </w:abstractNum>
  <w:abstractNum w:abstractNumId="14" w15:restartNumberingAfterBreak="0">
    <w:nsid w:val="34AB4256"/>
    <w:multiLevelType w:val="multilevel"/>
    <w:tmpl w:val="2EC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CA5952"/>
    <w:multiLevelType w:val="hybridMultilevel"/>
    <w:tmpl w:val="0FE41D2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37654A82"/>
    <w:multiLevelType w:val="multilevel"/>
    <w:tmpl w:val="386A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844E5"/>
    <w:multiLevelType w:val="multilevel"/>
    <w:tmpl w:val="9A64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03B734"/>
    <w:multiLevelType w:val="hybridMultilevel"/>
    <w:tmpl w:val="539AC764"/>
    <w:lvl w:ilvl="0" w:tplc="FA0C3CBC">
      <w:start w:val="1"/>
      <w:numFmt w:val="bullet"/>
      <w:lvlText w:val=""/>
      <w:lvlJc w:val="left"/>
      <w:pPr>
        <w:ind w:left="720" w:hanging="360"/>
      </w:pPr>
      <w:rPr>
        <w:rFonts w:ascii="Symbol" w:hAnsi="Symbol" w:hint="default"/>
      </w:rPr>
    </w:lvl>
    <w:lvl w:ilvl="1" w:tplc="6B10E576">
      <w:start w:val="1"/>
      <w:numFmt w:val="bullet"/>
      <w:lvlText w:val="o"/>
      <w:lvlJc w:val="left"/>
      <w:pPr>
        <w:ind w:left="1440" w:hanging="360"/>
      </w:pPr>
      <w:rPr>
        <w:rFonts w:ascii="Courier New" w:hAnsi="Courier New" w:hint="default"/>
      </w:rPr>
    </w:lvl>
    <w:lvl w:ilvl="2" w:tplc="7E7AA54A">
      <w:start w:val="1"/>
      <w:numFmt w:val="bullet"/>
      <w:lvlText w:val=""/>
      <w:lvlJc w:val="left"/>
      <w:pPr>
        <w:ind w:left="2160" w:hanging="360"/>
      </w:pPr>
      <w:rPr>
        <w:rFonts w:ascii="Wingdings" w:hAnsi="Wingdings" w:hint="default"/>
      </w:rPr>
    </w:lvl>
    <w:lvl w:ilvl="3" w:tplc="8E20E026">
      <w:start w:val="1"/>
      <w:numFmt w:val="bullet"/>
      <w:lvlText w:val=""/>
      <w:lvlJc w:val="left"/>
      <w:pPr>
        <w:ind w:left="2880" w:hanging="360"/>
      </w:pPr>
      <w:rPr>
        <w:rFonts w:ascii="Symbol" w:hAnsi="Symbol" w:hint="default"/>
      </w:rPr>
    </w:lvl>
    <w:lvl w:ilvl="4" w:tplc="9C3072B0">
      <w:start w:val="1"/>
      <w:numFmt w:val="bullet"/>
      <w:lvlText w:val="o"/>
      <w:lvlJc w:val="left"/>
      <w:pPr>
        <w:ind w:left="3600" w:hanging="360"/>
      </w:pPr>
      <w:rPr>
        <w:rFonts w:ascii="Courier New" w:hAnsi="Courier New" w:hint="default"/>
      </w:rPr>
    </w:lvl>
    <w:lvl w:ilvl="5" w:tplc="2B0A8E28">
      <w:start w:val="1"/>
      <w:numFmt w:val="bullet"/>
      <w:lvlText w:val=""/>
      <w:lvlJc w:val="left"/>
      <w:pPr>
        <w:ind w:left="4320" w:hanging="360"/>
      </w:pPr>
      <w:rPr>
        <w:rFonts w:ascii="Wingdings" w:hAnsi="Wingdings" w:hint="default"/>
      </w:rPr>
    </w:lvl>
    <w:lvl w:ilvl="6" w:tplc="1C8ECC8A">
      <w:start w:val="1"/>
      <w:numFmt w:val="bullet"/>
      <w:lvlText w:val=""/>
      <w:lvlJc w:val="left"/>
      <w:pPr>
        <w:ind w:left="5040" w:hanging="360"/>
      </w:pPr>
      <w:rPr>
        <w:rFonts w:ascii="Symbol" w:hAnsi="Symbol" w:hint="default"/>
      </w:rPr>
    </w:lvl>
    <w:lvl w:ilvl="7" w:tplc="6CEE6978">
      <w:start w:val="1"/>
      <w:numFmt w:val="bullet"/>
      <w:lvlText w:val="o"/>
      <w:lvlJc w:val="left"/>
      <w:pPr>
        <w:ind w:left="5760" w:hanging="360"/>
      </w:pPr>
      <w:rPr>
        <w:rFonts w:ascii="Courier New" w:hAnsi="Courier New" w:hint="default"/>
      </w:rPr>
    </w:lvl>
    <w:lvl w:ilvl="8" w:tplc="B56EC25E">
      <w:start w:val="1"/>
      <w:numFmt w:val="bullet"/>
      <w:lvlText w:val=""/>
      <w:lvlJc w:val="left"/>
      <w:pPr>
        <w:ind w:left="6480" w:hanging="360"/>
      </w:pPr>
      <w:rPr>
        <w:rFonts w:ascii="Wingdings" w:hAnsi="Wingdings" w:hint="default"/>
      </w:rPr>
    </w:lvl>
  </w:abstractNum>
  <w:abstractNum w:abstractNumId="19" w15:restartNumberingAfterBreak="0">
    <w:nsid w:val="3E09199D"/>
    <w:multiLevelType w:val="hybridMultilevel"/>
    <w:tmpl w:val="B4D25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C1080B"/>
    <w:multiLevelType w:val="multilevel"/>
    <w:tmpl w:val="75A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834E8A"/>
    <w:multiLevelType w:val="multilevel"/>
    <w:tmpl w:val="855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70D16"/>
    <w:multiLevelType w:val="hybridMultilevel"/>
    <w:tmpl w:val="828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5013"/>
    <w:multiLevelType w:val="hybridMultilevel"/>
    <w:tmpl w:val="B8F05E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A8A422C"/>
    <w:multiLevelType w:val="hybridMultilevel"/>
    <w:tmpl w:val="8E0A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FFECA"/>
    <w:multiLevelType w:val="hybridMultilevel"/>
    <w:tmpl w:val="A2B69EDE"/>
    <w:lvl w:ilvl="0" w:tplc="45C8611A">
      <w:start w:val="1"/>
      <w:numFmt w:val="bullet"/>
      <w:lvlText w:val="-"/>
      <w:lvlJc w:val="left"/>
      <w:pPr>
        <w:ind w:left="720" w:hanging="360"/>
      </w:pPr>
      <w:rPr>
        <w:rFonts w:ascii="Calibri" w:hAnsi="Calibri" w:hint="default"/>
      </w:rPr>
    </w:lvl>
    <w:lvl w:ilvl="1" w:tplc="82126FCA">
      <w:start w:val="1"/>
      <w:numFmt w:val="bullet"/>
      <w:lvlText w:val="o"/>
      <w:lvlJc w:val="left"/>
      <w:pPr>
        <w:ind w:left="1440" w:hanging="360"/>
      </w:pPr>
      <w:rPr>
        <w:rFonts w:ascii="Courier New" w:hAnsi="Courier New" w:hint="default"/>
      </w:rPr>
    </w:lvl>
    <w:lvl w:ilvl="2" w:tplc="2B7A65B2">
      <w:start w:val="1"/>
      <w:numFmt w:val="bullet"/>
      <w:lvlText w:val=""/>
      <w:lvlJc w:val="left"/>
      <w:pPr>
        <w:ind w:left="2160" w:hanging="360"/>
      </w:pPr>
      <w:rPr>
        <w:rFonts w:ascii="Wingdings" w:hAnsi="Wingdings" w:hint="default"/>
      </w:rPr>
    </w:lvl>
    <w:lvl w:ilvl="3" w:tplc="F0F22D20">
      <w:start w:val="1"/>
      <w:numFmt w:val="bullet"/>
      <w:lvlText w:val=""/>
      <w:lvlJc w:val="left"/>
      <w:pPr>
        <w:ind w:left="2880" w:hanging="360"/>
      </w:pPr>
      <w:rPr>
        <w:rFonts w:ascii="Symbol" w:hAnsi="Symbol" w:hint="default"/>
      </w:rPr>
    </w:lvl>
    <w:lvl w:ilvl="4" w:tplc="6B66949E">
      <w:start w:val="1"/>
      <w:numFmt w:val="bullet"/>
      <w:lvlText w:val="o"/>
      <w:lvlJc w:val="left"/>
      <w:pPr>
        <w:ind w:left="3600" w:hanging="360"/>
      </w:pPr>
      <w:rPr>
        <w:rFonts w:ascii="Courier New" w:hAnsi="Courier New" w:hint="default"/>
      </w:rPr>
    </w:lvl>
    <w:lvl w:ilvl="5" w:tplc="FCEED82A">
      <w:start w:val="1"/>
      <w:numFmt w:val="bullet"/>
      <w:lvlText w:val=""/>
      <w:lvlJc w:val="left"/>
      <w:pPr>
        <w:ind w:left="4320" w:hanging="360"/>
      </w:pPr>
      <w:rPr>
        <w:rFonts w:ascii="Wingdings" w:hAnsi="Wingdings" w:hint="default"/>
      </w:rPr>
    </w:lvl>
    <w:lvl w:ilvl="6" w:tplc="5426AA32">
      <w:start w:val="1"/>
      <w:numFmt w:val="bullet"/>
      <w:lvlText w:val=""/>
      <w:lvlJc w:val="left"/>
      <w:pPr>
        <w:ind w:left="5040" w:hanging="360"/>
      </w:pPr>
      <w:rPr>
        <w:rFonts w:ascii="Symbol" w:hAnsi="Symbol" w:hint="default"/>
      </w:rPr>
    </w:lvl>
    <w:lvl w:ilvl="7" w:tplc="BCDCF9AE">
      <w:start w:val="1"/>
      <w:numFmt w:val="bullet"/>
      <w:lvlText w:val="o"/>
      <w:lvlJc w:val="left"/>
      <w:pPr>
        <w:ind w:left="5760" w:hanging="360"/>
      </w:pPr>
      <w:rPr>
        <w:rFonts w:ascii="Courier New" w:hAnsi="Courier New" w:hint="default"/>
      </w:rPr>
    </w:lvl>
    <w:lvl w:ilvl="8" w:tplc="1FEE4282">
      <w:start w:val="1"/>
      <w:numFmt w:val="bullet"/>
      <w:lvlText w:val=""/>
      <w:lvlJc w:val="left"/>
      <w:pPr>
        <w:ind w:left="6480" w:hanging="360"/>
      </w:pPr>
      <w:rPr>
        <w:rFonts w:ascii="Wingdings" w:hAnsi="Wingdings" w:hint="default"/>
      </w:rPr>
    </w:lvl>
  </w:abstractNum>
  <w:abstractNum w:abstractNumId="26" w15:restartNumberingAfterBreak="0">
    <w:nsid w:val="547D75E0"/>
    <w:multiLevelType w:val="multilevel"/>
    <w:tmpl w:val="7CE61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76335"/>
    <w:multiLevelType w:val="hybridMultilevel"/>
    <w:tmpl w:val="2252EFAA"/>
    <w:lvl w:ilvl="0" w:tplc="FFFFFFFF">
      <w:start w:val="1"/>
      <w:numFmt w:val="decimal"/>
      <w:lvlText w:val="%1."/>
      <w:lvlJc w:val="left"/>
      <w:pPr>
        <w:tabs>
          <w:tab w:val="num" w:pos="720"/>
        </w:tabs>
        <w:ind w:left="720" w:hanging="360"/>
      </w:pPr>
      <w:rPr>
        <w:rFonts w:hint="default"/>
      </w:rPr>
    </w:lvl>
    <w:lvl w:ilvl="1" w:tplc="78107E78">
      <w:start w:val="1"/>
      <w:numFmt w:val="bullet"/>
      <w:lvlText w:val="-"/>
      <w:lvlJc w:val="left"/>
      <w:pPr>
        <w:ind w:left="1440" w:hanging="360"/>
      </w:pPr>
      <w:rPr>
        <w:rFonts w:ascii="Calibri" w:hAnsi="Calibri"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CB147B08" w:tentative="1">
      <w:start w:val="1"/>
      <w:numFmt w:val="decimal"/>
      <w:lvlText w:val="%5."/>
      <w:lvlJc w:val="left"/>
      <w:pPr>
        <w:tabs>
          <w:tab w:val="num" w:pos="3600"/>
        </w:tabs>
        <w:ind w:left="3600" w:hanging="360"/>
      </w:pPr>
    </w:lvl>
    <w:lvl w:ilvl="5" w:tplc="603094DA" w:tentative="1">
      <w:start w:val="1"/>
      <w:numFmt w:val="decimal"/>
      <w:lvlText w:val="%6."/>
      <w:lvlJc w:val="left"/>
      <w:pPr>
        <w:tabs>
          <w:tab w:val="num" w:pos="4320"/>
        </w:tabs>
        <w:ind w:left="4320" w:hanging="360"/>
      </w:pPr>
    </w:lvl>
    <w:lvl w:ilvl="6" w:tplc="F426E34E" w:tentative="1">
      <w:start w:val="1"/>
      <w:numFmt w:val="decimal"/>
      <w:lvlText w:val="%7."/>
      <w:lvlJc w:val="left"/>
      <w:pPr>
        <w:tabs>
          <w:tab w:val="num" w:pos="5040"/>
        </w:tabs>
        <w:ind w:left="5040" w:hanging="360"/>
      </w:pPr>
    </w:lvl>
    <w:lvl w:ilvl="7" w:tplc="D46AA118" w:tentative="1">
      <w:start w:val="1"/>
      <w:numFmt w:val="decimal"/>
      <w:lvlText w:val="%8."/>
      <w:lvlJc w:val="left"/>
      <w:pPr>
        <w:tabs>
          <w:tab w:val="num" w:pos="5760"/>
        </w:tabs>
        <w:ind w:left="5760" w:hanging="360"/>
      </w:pPr>
    </w:lvl>
    <w:lvl w:ilvl="8" w:tplc="BB10E592" w:tentative="1">
      <w:start w:val="1"/>
      <w:numFmt w:val="decimal"/>
      <w:lvlText w:val="%9."/>
      <w:lvlJc w:val="left"/>
      <w:pPr>
        <w:tabs>
          <w:tab w:val="num" w:pos="6480"/>
        </w:tabs>
        <w:ind w:left="6480" w:hanging="360"/>
      </w:pPr>
    </w:lvl>
  </w:abstractNum>
  <w:abstractNum w:abstractNumId="28" w15:restartNumberingAfterBreak="0">
    <w:nsid w:val="5D2C2375"/>
    <w:multiLevelType w:val="multilevel"/>
    <w:tmpl w:val="F9A2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EB3284"/>
    <w:multiLevelType w:val="hybridMultilevel"/>
    <w:tmpl w:val="C17685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F61399"/>
    <w:multiLevelType w:val="multilevel"/>
    <w:tmpl w:val="F95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E1515C"/>
    <w:multiLevelType w:val="multilevel"/>
    <w:tmpl w:val="DF9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C6BCE"/>
    <w:multiLevelType w:val="hybridMultilevel"/>
    <w:tmpl w:val="0ACA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C76C7"/>
    <w:multiLevelType w:val="hybridMultilevel"/>
    <w:tmpl w:val="C3983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F5EEA"/>
    <w:multiLevelType w:val="hybridMultilevel"/>
    <w:tmpl w:val="49026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BB231B"/>
    <w:multiLevelType w:val="hybridMultilevel"/>
    <w:tmpl w:val="F8DA5E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9ED3FB1"/>
    <w:multiLevelType w:val="hybridMultilevel"/>
    <w:tmpl w:val="4AE48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A6FD0"/>
    <w:multiLevelType w:val="multilevel"/>
    <w:tmpl w:val="7B56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0068822">
    <w:abstractNumId w:val="6"/>
  </w:num>
  <w:num w:numId="2" w16cid:durableId="2138454238">
    <w:abstractNumId w:val="32"/>
  </w:num>
  <w:num w:numId="3" w16cid:durableId="540946852">
    <w:abstractNumId w:val="11"/>
  </w:num>
  <w:num w:numId="4" w16cid:durableId="845364290">
    <w:abstractNumId w:val="34"/>
  </w:num>
  <w:num w:numId="5" w16cid:durableId="2043170390">
    <w:abstractNumId w:val="13"/>
  </w:num>
  <w:num w:numId="6" w16cid:durableId="1668898722">
    <w:abstractNumId w:val="12"/>
  </w:num>
  <w:num w:numId="7" w16cid:durableId="1597782414">
    <w:abstractNumId w:val="19"/>
  </w:num>
  <w:num w:numId="8" w16cid:durableId="1368337204">
    <w:abstractNumId w:val="9"/>
  </w:num>
  <w:num w:numId="9" w16cid:durableId="1851872491">
    <w:abstractNumId w:val="35"/>
  </w:num>
  <w:num w:numId="10" w16cid:durableId="1920141587">
    <w:abstractNumId w:val="25"/>
  </w:num>
  <w:num w:numId="11" w16cid:durableId="258872680">
    <w:abstractNumId w:val="29"/>
  </w:num>
  <w:num w:numId="12" w16cid:durableId="1621843226">
    <w:abstractNumId w:val="15"/>
  </w:num>
  <w:num w:numId="13" w16cid:durableId="999960784">
    <w:abstractNumId w:val="23"/>
  </w:num>
  <w:num w:numId="14" w16cid:durableId="1213663367">
    <w:abstractNumId w:val="33"/>
  </w:num>
  <w:num w:numId="15" w16cid:durableId="882982402">
    <w:abstractNumId w:val="0"/>
  </w:num>
  <w:num w:numId="16" w16cid:durableId="1009598551">
    <w:abstractNumId w:val="4"/>
  </w:num>
  <w:num w:numId="17" w16cid:durableId="1082947191">
    <w:abstractNumId w:val="14"/>
  </w:num>
  <w:num w:numId="18" w16cid:durableId="534853298">
    <w:abstractNumId w:val="2"/>
  </w:num>
  <w:num w:numId="19" w16cid:durableId="1822654116">
    <w:abstractNumId w:val="3"/>
  </w:num>
  <w:num w:numId="20" w16cid:durableId="949896018">
    <w:abstractNumId w:val="17"/>
  </w:num>
  <w:num w:numId="21" w16cid:durableId="816457720">
    <w:abstractNumId w:val="27"/>
  </w:num>
  <w:num w:numId="22" w16cid:durableId="168065325">
    <w:abstractNumId w:val="1"/>
  </w:num>
  <w:num w:numId="23" w16cid:durableId="1242788833">
    <w:abstractNumId w:val="18"/>
  </w:num>
  <w:num w:numId="24" w16cid:durableId="1715806260">
    <w:abstractNumId w:val="31"/>
  </w:num>
  <w:num w:numId="25" w16cid:durableId="756706373">
    <w:abstractNumId w:val="7"/>
  </w:num>
  <w:num w:numId="26" w16cid:durableId="1704864450">
    <w:abstractNumId w:val="26"/>
  </w:num>
  <w:num w:numId="27" w16cid:durableId="49889427">
    <w:abstractNumId w:val="36"/>
  </w:num>
  <w:num w:numId="28" w16cid:durableId="1093402659">
    <w:abstractNumId w:val="20"/>
  </w:num>
  <w:num w:numId="29" w16cid:durableId="963076618">
    <w:abstractNumId w:val="21"/>
  </w:num>
  <w:num w:numId="30" w16cid:durableId="1607691395">
    <w:abstractNumId w:val="30"/>
  </w:num>
  <w:num w:numId="31" w16cid:durableId="527914359">
    <w:abstractNumId w:val="28"/>
  </w:num>
  <w:num w:numId="32" w16cid:durableId="740180693">
    <w:abstractNumId w:val="8"/>
  </w:num>
  <w:num w:numId="33" w16cid:durableId="996154996">
    <w:abstractNumId w:val="5"/>
  </w:num>
  <w:num w:numId="34" w16cid:durableId="375541853">
    <w:abstractNumId w:val="37"/>
  </w:num>
  <w:num w:numId="35" w16cid:durableId="1365716453">
    <w:abstractNumId w:val="16"/>
  </w:num>
  <w:num w:numId="36" w16cid:durableId="1066610477">
    <w:abstractNumId w:val="10"/>
  </w:num>
  <w:num w:numId="37" w16cid:durableId="1674794017">
    <w:abstractNumId w:val="24"/>
  </w:num>
  <w:num w:numId="38" w16cid:durableId="20289478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0CA21"/>
    <w:rsid w:val="000015D6"/>
    <w:rsid w:val="00013DF8"/>
    <w:rsid w:val="00014721"/>
    <w:rsid w:val="00015546"/>
    <w:rsid w:val="00022141"/>
    <w:rsid w:val="000340E3"/>
    <w:rsid w:val="00045BDA"/>
    <w:rsid w:val="00055054"/>
    <w:rsid w:val="00082F4B"/>
    <w:rsid w:val="000833AB"/>
    <w:rsid w:val="00090FF3"/>
    <w:rsid w:val="000B29DB"/>
    <w:rsid w:val="000B65BB"/>
    <w:rsid w:val="000B6D8C"/>
    <w:rsid w:val="000C529D"/>
    <w:rsid w:val="000D52C8"/>
    <w:rsid w:val="000E5C84"/>
    <w:rsid w:val="000E6D75"/>
    <w:rsid w:val="000F2C01"/>
    <w:rsid w:val="000F31B7"/>
    <w:rsid w:val="000F3F6E"/>
    <w:rsid w:val="000F5CD9"/>
    <w:rsid w:val="001025C5"/>
    <w:rsid w:val="00102A51"/>
    <w:rsid w:val="0011003A"/>
    <w:rsid w:val="001101AD"/>
    <w:rsid w:val="00130426"/>
    <w:rsid w:val="00131205"/>
    <w:rsid w:val="00137BCF"/>
    <w:rsid w:val="001466A6"/>
    <w:rsid w:val="00150087"/>
    <w:rsid w:val="00150EA9"/>
    <w:rsid w:val="00153081"/>
    <w:rsid w:val="00154BD3"/>
    <w:rsid w:val="00170AA4"/>
    <w:rsid w:val="001725C8"/>
    <w:rsid w:val="00172842"/>
    <w:rsid w:val="001774A1"/>
    <w:rsid w:val="001807E0"/>
    <w:rsid w:val="001955A1"/>
    <w:rsid w:val="00195CF3"/>
    <w:rsid w:val="00195F85"/>
    <w:rsid w:val="001A2BBD"/>
    <w:rsid w:val="001A2FFD"/>
    <w:rsid w:val="001B5938"/>
    <w:rsid w:val="001C729F"/>
    <w:rsid w:val="001E52AC"/>
    <w:rsid w:val="001E5E52"/>
    <w:rsid w:val="001F1E7B"/>
    <w:rsid w:val="001F33FC"/>
    <w:rsid w:val="001F5C90"/>
    <w:rsid w:val="00213EE4"/>
    <w:rsid w:val="00216134"/>
    <w:rsid w:val="002228D3"/>
    <w:rsid w:val="00222C62"/>
    <w:rsid w:val="0022406C"/>
    <w:rsid w:val="002303A3"/>
    <w:rsid w:val="00233A28"/>
    <w:rsid w:val="00242072"/>
    <w:rsid w:val="0026220A"/>
    <w:rsid w:val="002630FC"/>
    <w:rsid w:val="00266D20"/>
    <w:rsid w:val="00267C40"/>
    <w:rsid w:val="00283379"/>
    <w:rsid w:val="0028400F"/>
    <w:rsid w:val="00284452"/>
    <w:rsid w:val="00285E37"/>
    <w:rsid w:val="002A2EE7"/>
    <w:rsid w:val="002B20B0"/>
    <w:rsid w:val="002B7D77"/>
    <w:rsid w:val="002D4581"/>
    <w:rsid w:val="002D5362"/>
    <w:rsid w:val="002D75FF"/>
    <w:rsid w:val="003068C4"/>
    <w:rsid w:val="0031101B"/>
    <w:rsid w:val="00312397"/>
    <w:rsid w:val="00315CC1"/>
    <w:rsid w:val="00316943"/>
    <w:rsid w:val="00334CDD"/>
    <w:rsid w:val="00354A17"/>
    <w:rsid w:val="00357872"/>
    <w:rsid w:val="00357CA8"/>
    <w:rsid w:val="003614B2"/>
    <w:rsid w:val="0036321A"/>
    <w:rsid w:val="00370362"/>
    <w:rsid w:val="0037191C"/>
    <w:rsid w:val="00375F0D"/>
    <w:rsid w:val="00376165"/>
    <w:rsid w:val="003762FA"/>
    <w:rsid w:val="00382034"/>
    <w:rsid w:val="003879D3"/>
    <w:rsid w:val="003935E7"/>
    <w:rsid w:val="0039556B"/>
    <w:rsid w:val="003A1CD5"/>
    <w:rsid w:val="003A4DA5"/>
    <w:rsid w:val="003E2BBA"/>
    <w:rsid w:val="003E4833"/>
    <w:rsid w:val="00414CC2"/>
    <w:rsid w:val="0041583A"/>
    <w:rsid w:val="0042651C"/>
    <w:rsid w:val="00426A5D"/>
    <w:rsid w:val="00443566"/>
    <w:rsid w:val="00447BDE"/>
    <w:rsid w:val="0046136C"/>
    <w:rsid w:val="00462789"/>
    <w:rsid w:val="00464982"/>
    <w:rsid w:val="00475A97"/>
    <w:rsid w:val="00480BE6"/>
    <w:rsid w:val="00490550"/>
    <w:rsid w:val="0049180C"/>
    <w:rsid w:val="004922D0"/>
    <w:rsid w:val="00494176"/>
    <w:rsid w:val="00494E92"/>
    <w:rsid w:val="004A134B"/>
    <w:rsid w:val="004A2D40"/>
    <w:rsid w:val="004A575F"/>
    <w:rsid w:val="004B5EDE"/>
    <w:rsid w:val="004C13BE"/>
    <w:rsid w:val="004C524D"/>
    <w:rsid w:val="004C5E05"/>
    <w:rsid w:val="004D13C1"/>
    <w:rsid w:val="004D1B66"/>
    <w:rsid w:val="004D543D"/>
    <w:rsid w:val="00500FCA"/>
    <w:rsid w:val="005017B9"/>
    <w:rsid w:val="00503277"/>
    <w:rsid w:val="00517257"/>
    <w:rsid w:val="00542D1A"/>
    <w:rsid w:val="00547EFB"/>
    <w:rsid w:val="005552D3"/>
    <w:rsid w:val="005560EE"/>
    <w:rsid w:val="00565F38"/>
    <w:rsid w:val="00571F12"/>
    <w:rsid w:val="005743B2"/>
    <w:rsid w:val="00580000"/>
    <w:rsid w:val="00587DA9"/>
    <w:rsid w:val="00592366"/>
    <w:rsid w:val="005944D1"/>
    <w:rsid w:val="005A2AA1"/>
    <w:rsid w:val="005B3070"/>
    <w:rsid w:val="005C305C"/>
    <w:rsid w:val="005D3043"/>
    <w:rsid w:val="005F37D7"/>
    <w:rsid w:val="005F4EC3"/>
    <w:rsid w:val="005F5280"/>
    <w:rsid w:val="00602EFD"/>
    <w:rsid w:val="00603BC0"/>
    <w:rsid w:val="00607480"/>
    <w:rsid w:val="006117B9"/>
    <w:rsid w:val="00616A84"/>
    <w:rsid w:val="006357D3"/>
    <w:rsid w:val="0064465F"/>
    <w:rsid w:val="0064520D"/>
    <w:rsid w:val="00651E15"/>
    <w:rsid w:val="00657AC1"/>
    <w:rsid w:val="00666919"/>
    <w:rsid w:val="0067066A"/>
    <w:rsid w:val="00670AB5"/>
    <w:rsid w:val="00685789"/>
    <w:rsid w:val="006864F8"/>
    <w:rsid w:val="00690819"/>
    <w:rsid w:val="00695763"/>
    <w:rsid w:val="006958F2"/>
    <w:rsid w:val="006972BD"/>
    <w:rsid w:val="006B2C9D"/>
    <w:rsid w:val="006B3679"/>
    <w:rsid w:val="006D027F"/>
    <w:rsid w:val="006D18FC"/>
    <w:rsid w:val="006D2F57"/>
    <w:rsid w:val="006E3B09"/>
    <w:rsid w:val="006F319E"/>
    <w:rsid w:val="007012C5"/>
    <w:rsid w:val="0071026E"/>
    <w:rsid w:val="00711248"/>
    <w:rsid w:val="007150EF"/>
    <w:rsid w:val="00720E24"/>
    <w:rsid w:val="0072743F"/>
    <w:rsid w:val="007310B1"/>
    <w:rsid w:val="0074108D"/>
    <w:rsid w:val="007438F2"/>
    <w:rsid w:val="007579AC"/>
    <w:rsid w:val="00762FA5"/>
    <w:rsid w:val="00763246"/>
    <w:rsid w:val="00765D2C"/>
    <w:rsid w:val="00770642"/>
    <w:rsid w:val="00771201"/>
    <w:rsid w:val="00773207"/>
    <w:rsid w:val="0077437C"/>
    <w:rsid w:val="00774486"/>
    <w:rsid w:val="00782FBF"/>
    <w:rsid w:val="0078743E"/>
    <w:rsid w:val="00793DBC"/>
    <w:rsid w:val="007B1618"/>
    <w:rsid w:val="007B2B49"/>
    <w:rsid w:val="007C0DAD"/>
    <w:rsid w:val="007C62E0"/>
    <w:rsid w:val="007D08B8"/>
    <w:rsid w:val="007D3916"/>
    <w:rsid w:val="007D4841"/>
    <w:rsid w:val="007D514A"/>
    <w:rsid w:val="007D692D"/>
    <w:rsid w:val="007E2163"/>
    <w:rsid w:val="007F18F6"/>
    <w:rsid w:val="0080343C"/>
    <w:rsid w:val="008208E0"/>
    <w:rsid w:val="00821B9C"/>
    <w:rsid w:val="00822C56"/>
    <w:rsid w:val="00824925"/>
    <w:rsid w:val="008424E2"/>
    <w:rsid w:val="00844FD8"/>
    <w:rsid w:val="00852ED3"/>
    <w:rsid w:val="008630DC"/>
    <w:rsid w:val="00865F97"/>
    <w:rsid w:val="0087169E"/>
    <w:rsid w:val="00891CF6"/>
    <w:rsid w:val="008B09A9"/>
    <w:rsid w:val="008B131D"/>
    <w:rsid w:val="008B577E"/>
    <w:rsid w:val="008C52A8"/>
    <w:rsid w:val="008C76A3"/>
    <w:rsid w:val="008D671B"/>
    <w:rsid w:val="008D7D71"/>
    <w:rsid w:val="008E3760"/>
    <w:rsid w:val="00905468"/>
    <w:rsid w:val="00910465"/>
    <w:rsid w:val="009176AC"/>
    <w:rsid w:val="00932B72"/>
    <w:rsid w:val="009333F0"/>
    <w:rsid w:val="00933AB0"/>
    <w:rsid w:val="009407AE"/>
    <w:rsid w:val="009416EA"/>
    <w:rsid w:val="00942A37"/>
    <w:rsid w:val="009444F7"/>
    <w:rsid w:val="0095336F"/>
    <w:rsid w:val="009578E6"/>
    <w:rsid w:val="009614CB"/>
    <w:rsid w:val="00962939"/>
    <w:rsid w:val="00971B5C"/>
    <w:rsid w:val="00980242"/>
    <w:rsid w:val="0098563D"/>
    <w:rsid w:val="009971EE"/>
    <w:rsid w:val="0099740B"/>
    <w:rsid w:val="009D7C28"/>
    <w:rsid w:val="009F6CE9"/>
    <w:rsid w:val="00A00D29"/>
    <w:rsid w:val="00A13688"/>
    <w:rsid w:val="00A1701B"/>
    <w:rsid w:val="00A40F31"/>
    <w:rsid w:val="00A444E6"/>
    <w:rsid w:val="00A44505"/>
    <w:rsid w:val="00A5168A"/>
    <w:rsid w:val="00A60925"/>
    <w:rsid w:val="00A6212C"/>
    <w:rsid w:val="00A62D95"/>
    <w:rsid w:val="00A6517D"/>
    <w:rsid w:val="00A77447"/>
    <w:rsid w:val="00A80B14"/>
    <w:rsid w:val="00A85866"/>
    <w:rsid w:val="00A8698A"/>
    <w:rsid w:val="00A949C4"/>
    <w:rsid w:val="00AA075F"/>
    <w:rsid w:val="00AA0CFE"/>
    <w:rsid w:val="00AA0D5E"/>
    <w:rsid w:val="00AA4E01"/>
    <w:rsid w:val="00AA5BE1"/>
    <w:rsid w:val="00AB1A39"/>
    <w:rsid w:val="00AD4547"/>
    <w:rsid w:val="00AD469F"/>
    <w:rsid w:val="00AD5DDA"/>
    <w:rsid w:val="00AD5ECC"/>
    <w:rsid w:val="00AE1B83"/>
    <w:rsid w:val="00AF26CD"/>
    <w:rsid w:val="00AF48C0"/>
    <w:rsid w:val="00AF6502"/>
    <w:rsid w:val="00B020E8"/>
    <w:rsid w:val="00B0474E"/>
    <w:rsid w:val="00B16824"/>
    <w:rsid w:val="00B21621"/>
    <w:rsid w:val="00B30224"/>
    <w:rsid w:val="00B3141C"/>
    <w:rsid w:val="00B35A50"/>
    <w:rsid w:val="00B411C7"/>
    <w:rsid w:val="00B42D61"/>
    <w:rsid w:val="00B44089"/>
    <w:rsid w:val="00B553F4"/>
    <w:rsid w:val="00B63C53"/>
    <w:rsid w:val="00B72150"/>
    <w:rsid w:val="00B734EE"/>
    <w:rsid w:val="00B95977"/>
    <w:rsid w:val="00B96BA5"/>
    <w:rsid w:val="00BB0D9B"/>
    <w:rsid w:val="00BB1320"/>
    <w:rsid w:val="00BD0185"/>
    <w:rsid w:val="00BD1EB9"/>
    <w:rsid w:val="00BD1F49"/>
    <w:rsid w:val="00BD5628"/>
    <w:rsid w:val="00BE55FA"/>
    <w:rsid w:val="00BF1CA7"/>
    <w:rsid w:val="00C0415B"/>
    <w:rsid w:val="00C12CD7"/>
    <w:rsid w:val="00C278D7"/>
    <w:rsid w:val="00C31E6C"/>
    <w:rsid w:val="00C32931"/>
    <w:rsid w:val="00C40696"/>
    <w:rsid w:val="00C43573"/>
    <w:rsid w:val="00C500E4"/>
    <w:rsid w:val="00C60C0F"/>
    <w:rsid w:val="00C71F1C"/>
    <w:rsid w:val="00C74897"/>
    <w:rsid w:val="00C81A8F"/>
    <w:rsid w:val="00C83E1A"/>
    <w:rsid w:val="00CA38F9"/>
    <w:rsid w:val="00CA5C4F"/>
    <w:rsid w:val="00CB552D"/>
    <w:rsid w:val="00CB62D1"/>
    <w:rsid w:val="00CB7E2F"/>
    <w:rsid w:val="00CC5C53"/>
    <w:rsid w:val="00CC7EE9"/>
    <w:rsid w:val="00CD0135"/>
    <w:rsid w:val="00CD4149"/>
    <w:rsid w:val="00CD6644"/>
    <w:rsid w:val="00CE5507"/>
    <w:rsid w:val="00CF014F"/>
    <w:rsid w:val="00CF0624"/>
    <w:rsid w:val="00D017AD"/>
    <w:rsid w:val="00D047F6"/>
    <w:rsid w:val="00D04E8E"/>
    <w:rsid w:val="00D065E3"/>
    <w:rsid w:val="00D13607"/>
    <w:rsid w:val="00D33D1D"/>
    <w:rsid w:val="00D448F1"/>
    <w:rsid w:val="00D516FA"/>
    <w:rsid w:val="00D669D1"/>
    <w:rsid w:val="00D70188"/>
    <w:rsid w:val="00D773E8"/>
    <w:rsid w:val="00D80F15"/>
    <w:rsid w:val="00D816E6"/>
    <w:rsid w:val="00D820D6"/>
    <w:rsid w:val="00D84829"/>
    <w:rsid w:val="00D84A4C"/>
    <w:rsid w:val="00D85262"/>
    <w:rsid w:val="00D93EA0"/>
    <w:rsid w:val="00D95413"/>
    <w:rsid w:val="00DA0371"/>
    <w:rsid w:val="00DB4220"/>
    <w:rsid w:val="00DC0CFE"/>
    <w:rsid w:val="00DE2082"/>
    <w:rsid w:val="00DE2EBE"/>
    <w:rsid w:val="00DE4AA1"/>
    <w:rsid w:val="00DE7C7C"/>
    <w:rsid w:val="00DF2001"/>
    <w:rsid w:val="00E0409E"/>
    <w:rsid w:val="00E06E8F"/>
    <w:rsid w:val="00E11F5A"/>
    <w:rsid w:val="00E178BF"/>
    <w:rsid w:val="00E20381"/>
    <w:rsid w:val="00E22251"/>
    <w:rsid w:val="00E22CD9"/>
    <w:rsid w:val="00E26A27"/>
    <w:rsid w:val="00E313EB"/>
    <w:rsid w:val="00E31AEB"/>
    <w:rsid w:val="00E5676E"/>
    <w:rsid w:val="00E65B1F"/>
    <w:rsid w:val="00E67AAB"/>
    <w:rsid w:val="00E67F1B"/>
    <w:rsid w:val="00E7070B"/>
    <w:rsid w:val="00E71C7E"/>
    <w:rsid w:val="00E72901"/>
    <w:rsid w:val="00E75EEC"/>
    <w:rsid w:val="00E775DF"/>
    <w:rsid w:val="00E8301B"/>
    <w:rsid w:val="00E86B67"/>
    <w:rsid w:val="00E9018E"/>
    <w:rsid w:val="00E95268"/>
    <w:rsid w:val="00EA07A0"/>
    <w:rsid w:val="00ED2E5A"/>
    <w:rsid w:val="00ED642B"/>
    <w:rsid w:val="00EE0DE9"/>
    <w:rsid w:val="00EE340C"/>
    <w:rsid w:val="00EE5D88"/>
    <w:rsid w:val="00F063FC"/>
    <w:rsid w:val="00F20609"/>
    <w:rsid w:val="00F229E3"/>
    <w:rsid w:val="00F325EB"/>
    <w:rsid w:val="00F411DB"/>
    <w:rsid w:val="00F44674"/>
    <w:rsid w:val="00F46B3A"/>
    <w:rsid w:val="00F56D6A"/>
    <w:rsid w:val="00F61814"/>
    <w:rsid w:val="00F62064"/>
    <w:rsid w:val="00F72299"/>
    <w:rsid w:val="00F74FBA"/>
    <w:rsid w:val="00F84230"/>
    <w:rsid w:val="00F950A2"/>
    <w:rsid w:val="00F95AEE"/>
    <w:rsid w:val="00FA380E"/>
    <w:rsid w:val="00FB643D"/>
    <w:rsid w:val="00FC08AA"/>
    <w:rsid w:val="00FD02A9"/>
    <w:rsid w:val="00FE5E1E"/>
    <w:rsid w:val="00FF2C96"/>
    <w:rsid w:val="043221CA"/>
    <w:rsid w:val="04AD7E8B"/>
    <w:rsid w:val="04EAF196"/>
    <w:rsid w:val="06A1E942"/>
    <w:rsid w:val="095C0BDB"/>
    <w:rsid w:val="0B5E3B45"/>
    <w:rsid w:val="0CB43904"/>
    <w:rsid w:val="0F70CA21"/>
    <w:rsid w:val="108F7783"/>
    <w:rsid w:val="1100F42C"/>
    <w:rsid w:val="12D42447"/>
    <w:rsid w:val="13068F95"/>
    <w:rsid w:val="13AE1023"/>
    <w:rsid w:val="13F5B35B"/>
    <w:rsid w:val="143BCA0F"/>
    <w:rsid w:val="1534B01F"/>
    <w:rsid w:val="15E2FF85"/>
    <w:rsid w:val="172EB8EE"/>
    <w:rsid w:val="1869C228"/>
    <w:rsid w:val="198011C8"/>
    <w:rsid w:val="1B1A541F"/>
    <w:rsid w:val="1E5B347E"/>
    <w:rsid w:val="1F46A174"/>
    <w:rsid w:val="21274849"/>
    <w:rsid w:val="2514E776"/>
    <w:rsid w:val="25C7EEB3"/>
    <w:rsid w:val="292CBEC3"/>
    <w:rsid w:val="2B477245"/>
    <w:rsid w:val="2C96FBEB"/>
    <w:rsid w:val="2C97C7A6"/>
    <w:rsid w:val="2D430FE4"/>
    <w:rsid w:val="2DEFD280"/>
    <w:rsid w:val="2EDA6F06"/>
    <w:rsid w:val="31D0FE2F"/>
    <w:rsid w:val="323870A4"/>
    <w:rsid w:val="37811EF9"/>
    <w:rsid w:val="3797BC5B"/>
    <w:rsid w:val="39A38CF7"/>
    <w:rsid w:val="3A09E2E8"/>
    <w:rsid w:val="3E0E0E03"/>
    <w:rsid w:val="3F712367"/>
    <w:rsid w:val="4141E9DD"/>
    <w:rsid w:val="4288082E"/>
    <w:rsid w:val="449CCAE7"/>
    <w:rsid w:val="48506A7F"/>
    <w:rsid w:val="4934A198"/>
    <w:rsid w:val="4BB3199E"/>
    <w:rsid w:val="4D2E1E22"/>
    <w:rsid w:val="4D89C39F"/>
    <w:rsid w:val="4D8E0E45"/>
    <w:rsid w:val="50E2E875"/>
    <w:rsid w:val="51037A6C"/>
    <w:rsid w:val="515B2231"/>
    <w:rsid w:val="53D7A2E1"/>
    <w:rsid w:val="57954E49"/>
    <w:rsid w:val="58A97116"/>
    <w:rsid w:val="5CDC5126"/>
    <w:rsid w:val="619BA152"/>
    <w:rsid w:val="647417C5"/>
    <w:rsid w:val="64991CEE"/>
    <w:rsid w:val="65C05748"/>
    <w:rsid w:val="673A2232"/>
    <w:rsid w:val="68769255"/>
    <w:rsid w:val="6BA36D05"/>
    <w:rsid w:val="7019107F"/>
    <w:rsid w:val="704F6224"/>
    <w:rsid w:val="7490AAA1"/>
    <w:rsid w:val="74D13BE9"/>
    <w:rsid w:val="75971DF5"/>
    <w:rsid w:val="7649A156"/>
    <w:rsid w:val="782B8661"/>
    <w:rsid w:val="7848D750"/>
    <w:rsid w:val="784AB1CB"/>
    <w:rsid w:val="79FF32DA"/>
    <w:rsid w:val="7AC36B48"/>
    <w:rsid w:val="7FB8D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CA21"/>
  <w15:chartTrackingRefBased/>
  <w15:docId w15:val="{F0ACD6AB-E7C9-46BB-B018-32B698A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E5A"/>
    <w:pPr>
      <w:keepNext/>
      <w:keepLines/>
      <w:spacing w:before="240" w:after="0"/>
      <w:outlineLvl w:val="0"/>
    </w:pPr>
    <w:rPr>
      <w:rFonts w:ascii="Times New Roman" w:eastAsiaTheme="majorEastAsia" w:hAnsi="Times New Roman" w:cstheme="majorBidi"/>
      <w:b/>
      <w:color w:val="003233"/>
      <w:sz w:val="40"/>
      <w:szCs w:val="32"/>
    </w:rPr>
  </w:style>
  <w:style w:type="paragraph" w:styleId="Heading2">
    <w:name w:val="heading 2"/>
    <w:basedOn w:val="Normal"/>
    <w:next w:val="Normal"/>
    <w:link w:val="Heading2Char"/>
    <w:uiPriority w:val="9"/>
    <w:unhideWhenUsed/>
    <w:qFormat/>
    <w:rsid w:val="00A60925"/>
    <w:pPr>
      <w:keepNext/>
      <w:keepLines/>
      <w:spacing w:before="40" w:after="240"/>
      <w:outlineLvl w:val="1"/>
    </w:pPr>
    <w:rPr>
      <w:rFonts w:ascii="Times New Roman" w:eastAsiaTheme="majorEastAsia" w:hAnsi="Times New Roman" w:cstheme="majorBidi"/>
      <w:b/>
      <w:color w:val="279989"/>
      <w:kern w:val="2"/>
      <w:sz w:val="3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42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424E2"/>
  </w:style>
  <w:style w:type="paragraph" w:styleId="Header">
    <w:name w:val="header"/>
    <w:basedOn w:val="Normal"/>
    <w:link w:val="HeaderChar"/>
    <w:uiPriority w:val="99"/>
    <w:unhideWhenUsed/>
    <w:rsid w:val="0077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7C"/>
  </w:style>
  <w:style w:type="paragraph" w:styleId="Footer">
    <w:name w:val="footer"/>
    <w:basedOn w:val="Normal"/>
    <w:link w:val="FooterChar"/>
    <w:uiPriority w:val="99"/>
    <w:unhideWhenUsed/>
    <w:qFormat/>
    <w:rsid w:val="0077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7C"/>
  </w:style>
  <w:style w:type="character" w:customStyle="1" w:styleId="eop">
    <w:name w:val="eop"/>
    <w:basedOn w:val="DefaultParagraphFont"/>
    <w:rsid w:val="00D13607"/>
  </w:style>
  <w:style w:type="character" w:customStyle="1" w:styleId="tabchar">
    <w:name w:val="tabchar"/>
    <w:basedOn w:val="DefaultParagraphFont"/>
    <w:rsid w:val="00844FD8"/>
  </w:style>
  <w:style w:type="paragraph" w:styleId="ListParagraph">
    <w:name w:val="List Paragraph"/>
    <w:basedOn w:val="Normal"/>
    <w:uiPriority w:val="34"/>
    <w:qFormat/>
    <w:rsid w:val="00494E92"/>
    <w:pPr>
      <w:ind w:left="720"/>
      <w:contextualSpacing/>
    </w:pPr>
    <w:rPr>
      <w:rFonts w:ascii="Times New Roman" w:hAnsi="Times New Roman"/>
      <w:kern w:val="2"/>
      <w:sz w:val="24"/>
      <w14:ligatures w14:val="standardContextual"/>
    </w:rPr>
  </w:style>
  <w:style w:type="paragraph" w:styleId="NoSpacing">
    <w:name w:val="No Spacing"/>
    <w:uiPriority w:val="1"/>
    <w:qFormat/>
    <w:rsid w:val="00517257"/>
    <w:pPr>
      <w:spacing w:after="0" w:line="240" w:lineRule="auto"/>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85866"/>
    <w:rPr>
      <w:sz w:val="16"/>
      <w:szCs w:val="16"/>
    </w:rPr>
  </w:style>
  <w:style w:type="paragraph" w:styleId="CommentText">
    <w:name w:val="annotation text"/>
    <w:basedOn w:val="Normal"/>
    <w:link w:val="CommentTextChar"/>
    <w:uiPriority w:val="99"/>
    <w:unhideWhenUsed/>
    <w:rsid w:val="00A85866"/>
    <w:pPr>
      <w:spacing w:line="240" w:lineRule="auto"/>
    </w:pPr>
    <w:rPr>
      <w:sz w:val="20"/>
      <w:szCs w:val="20"/>
    </w:rPr>
  </w:style>
  <w:style w:type="character" w:customStyle="1" w:styleId="CommentTextChar">
    <w:name w:val="Comment Text Char"/>
    <w:basedOn w:val="DefaultParagraphFont"/>
    <w:link w:val="CommentText"/>
    <w:uiPriority w:val="99"/>
    <w:rsid w:val="00A85866"/>
    <w:rPr>
      <w:sz w:val="20"/>
      <w:szCs w:val="20"/>
    </w:rPr>
  </w:style>
  <w:style w:type="paragraph" w:styleId="CommentSubject">
    <w:name w:val="annotation subject"/>
    <w:basedOn w:val="CommentText"/>
    <w:next w:val="CommentText"/>
    <w:link w:val="CommentSubjectChar"/>
    <w:uiPriority w:val="99"/>
    <w:semiHidden/>
    <w:unhideWhenUsed/>
    <w:rsid w:val="00A85866"/>
    <w:rPr>
      <w:b/>
      <w:bCs/>
    </w:rPr>
  </w:style>
  <w:style w:type="character" w:customStyle="1" w:styleId="CommentSubjectChar">
    <w:name w:val="Comment Subject Char"/>
    <w:basedOn w:val="CommentTextChar"/>
    <w:link w:val="CommentSubject"/>
    <w:uiPriority w:val="99"/>
    <w:semiHidden/>
    <w:rsid w:val="00A85866"/>
    <w:rPr>
      <w:b/>
      <w:bCs/>
      <w:sz w:val="20"/>
      <w:szCs w:val="20"/>
    </w:rPr>
  </w:style>
  <w:style w:type="character" w:styleId="Mention">
    <w:name w:val="Mention"/>
    <w:basedOn w:val="DefaultParagraphFont"/>
    <w:uiPriority w:val="99"/>
    <w:unhideWhenUsed/>
    <w:rsid w:val="00A85866"/>
    <w:rPr>
      <w:color w:val="2B579A"/>
      <w:shd w:val="clear" w:color="auto" w:fill="E1DFDD"/>
    </w:rPr>
  </w:style>
  <w:style w:type="character" w:customStyle="1" w:styleId="Heading2Char">
    <w:name w:val="Heading 2 Char"/>
    <w:basedOn w:val="DefaultParagraphFont"/>
    <w:link w:val="Heading2"/>
    <w:uiPriority w:val="9"/>
    <w:rsid w:val="00A60925"/>
    <w:rPr>
      <w:rFonts w:ascii="Times New Roman" w:eastAsiaTheme="majorEastAsia" w:hAnsi="Times New Roman" w:cstheme="majorBidi"/>
      <w:b/>
      <w:color w:val="279989"/>
      <w:kern w:val="2"/>
      <w:sz w:val="32"/>
      <w:szCs w:val="26"/>
      <w14:ligatures w14:val="standardContextual"/>
    </w:rPr>
  </w:style>
  <w:style w:type="character" w:styleId="Hyperlink">
    <w:name w:val="Hyperlink"/>
    <w:basedOn w:val="DefaultParagraphFont"/>
    <w:uiPriority w:val="99"/>
    <w:unhideWhenUsed/>
    <w:rsid w:val="00E8301B"/>
    <w:rPr>
      <w:color w:val="0563C1" w:themeColor="hyperlink"/>
      <w:u w:val="single"/>
    </w:rPr>
  </w:style>
  <w:style w:type="character" w:styleId="UnresolvedMention">
    <w:name w:val="Unresolved Mention"/>
    <w:basedOn w:val="DefaultParagraphFont"/>
    <w:uiPriority w:val="99"/>
    <w:semiHidden/>
    <w:unhideWhenUsed/>
    <w:rsid w:val="00E8301B"/>
    <w:rPr>
      <w:color w:val="605E5C"/>
      <w:shd w:val="clear" w:color="auto" w:fill="E1DFDD"/>
    </w:rPr>
  </w:style>
  <w:style w:type="character" w:customStyle="1" w:styleId="Heading1Char">
    <w:name w:val="Heading 1 Char"/>
    <w:basedOn w:val="DefaultParagraphFont"/>
    <w:link w:val="Heading1"/>
    <w:uiPriority w:val="9"/>
    <w:rsid w:val="00ED2E5A"/>
    <w:rPr>
      <w:rFonts w:ascii="Times New Roman" w:eastAsiaTheme="majorEastAsia" w:hAnsi="Times New Roman" w:cstheme="majorBidi"/>
      <w:b/>
      <w:color w:val="003233"/>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446">
      <w:bodyDiv w:val="1"/>
      <w:marLeft w:val="0"/>
      <w:marRight w:val="0"/>
      <w:marTop w:val="0"/>
      <w:marBottom w:val="0"/>
      <w:divBdr>
        <w:top w:val="none" w:sz="0" w:space="0" w:color="auto"/>
        <w:left w:val="none" w:sz="0" w:space="0" w:color="auto"/>
        <w:bottom w:val="none" w:sz="0" w:space="0" w:color="auto"/>
        <w:right w:val="none" w:sz="0" w:space="0" w:color="auto"/>
      </w:divBdr>
      <w:divsChild>
        <w:div w:id="994845992">
          <w:marLeft w:val="0"/>
          <w:marRight w:val="0"/>
          <w:marTop w:val="0"/>
          <w:marBottom w:val="0"/>
          <w:divBdr>
            <w:top w:val="none" w:sz="0" w:space="0" w:color="auto"/>
            <w:left w:val="none" w:sz="0" w:space="0" w:color="auto"/>
            <w:bottom w:val="none" w:sz="0" w:space="0" w:color="auto"/>
            <w:right w:val="none" w:sz="0" w:space="0" w:color="auto"/>
          </w:divBdr>
        </w:div>
        <w:div w:id="2085028137">
          <w:marLeft w:val="0"/>
          <w:marRight w:val="0"/>
          <w:marTop w:val="0"/>
          <w:marBottom w:val="0"/>
          <w:divBdr>
            <w:top w:val="none" w:sz="0" w:space="0" w:color="auto"/>
            <w:left w:val="none" w:sz="0" w:space="0" w:color="auto"/>
            <w:bottom w:val="none" w:sz="0" w:space="0" w:color="auto"/>
            <w:right w:val="none" w:sz="0" w:space="0" w:color="auto"/>
          </w:divBdr>
        </w:div>
      </w:divsChild>
    </w:div>
    <w:div w:id="64887597">
      <w:bodyDiv w:val="1"/>
      <w:marLeft w:val="0"/>
      <w:marRight w:val="0"/>
      <w:marTop w:val="0"/>
      <w:marBottom w:val="0"/>
      <w:divBdr>
        <w:top w:val="none" w:sz="0" w:space="0" w:color="auto"/>
        <w:left w:val="none" w:sz="0" w:space="0" w:color="auto"/>
        <w:bottom w:val="none" w:sz="0" w:space="0" w:color="auto"/>
        <w:right w:val="none" w:sz="0" w:space="0" w:color="auto"/>
      </w:divBdr>
      <w:divsChild>
        <w:div w:id="179903750">
          <w:marLeft w:val="0"/>
          <w:marRight w:val="0"/>
          <w:marTop w:val="0"/>
          <w:marBottom w:val="0"/>
          <w:divBdr>
            <w:top w:val="none" w:sz="0" w:space="0" w:color="auto"/>
            <w:left w:val="none" w:sz="0" w:space="0" w:color="auto"/>
            <w:bottom w:val="none" w:sz="0" w:space="0" w:color="auto"/>
            <w:right w:val="none" w:sz="0" w:space="0" w:color="auto"/>
          </w:divBdr>
        </w:div>
        <w:div w:id="275330949">
          <w:marLeft w:val="0"/>
          <w:marRight w:val="0"/>
          <w:marTop w:val="0"/>
          <w:marBottom w:val="0"/>
          <w:divBdr>
            <w:top w:val="none" w:sz="0" w:space="0" w:color="auto"/>
            <w:left w:val="none" w:sz="0" w:space="0" w:color="auto"/>
            <w:bottom w:val="none" w:sz="0" w:space="0" w:color="auto"/>
            <w:right w:val="none" w:sz="0" w:space="0" w:color="auto"/>
          </w:divBdr>
        </w:div>
        <w:div w:id="450394521">
          <w:marLeft w:val="0"/>
          <w:marRight w:val="0"/>
          <w:marTop w:val="0"/>
          <w:marBottom w:val="0"/>
          <w:divBdr>
            <w:top w:val="none" w:sz="0" w:space="0" w:color="auto"/>
            <w:left w:val="none" w:sz="0" w:space="0" w:color="auto"/>
            <w:bottom w:val="none" w:sz="0" w:space="0" w:color="auto"/>
            <w:right w:val="none" w:sz="0" w:space="0" w:color="auto"/>
          </w:divBdr>
        </w:div>
        <w:div w:id="1228804765">
          <w:marLeft w:val="0"/>
          <w:marRight w:val="0"/>
          <w:marTop w:val="0"/>
          <w:marBottom w:val="0"/>
          <w:divBdr>
            <w:top w:val="none" w:sz="0" w:space="0" w:color="auto"/>
            <w:left w:val="none" w:sz="0" w:space="0" w:color="auto"/>
            <w:bottom w:val="none" w:sz="0" w:space="0" w:color="auto"/>
            <w:right w:val="none" w:sz="0" w:space="0" w:color="auto"/>
          </w:divBdr>
        </w:div>
        <w:div w:id="1447116132">
          <w:marLeft w:val="0"/>
          <w:marRight w:val="0"/>
          <w:marTop w:val="0"/>
          <w:marBottom w:val="0"/>
          <w:divBdr>
            <w:top w:val="none" w:sz="0" w:space="0" w:color="auto"/>
            <w:left w:val="none" w:sz="0" w:space="0" w:color="auto"/>
            <w:bottom w:val="none" w:sz="0" w:space="0" w:color="auto"/>
            <w:right w:val="none" w:sz="0" w:space="0" w:color="auto"/>
          </w:divBdr>
        </w:div>
      </w:divsChild>
    </w:div>
    <w:div w:id="145322195">
      <w:bodyDiv w:val="1"/>
      <w:marLeft w:val="0"/>
      <w:marRight w:val="0"/>
      <w:marTop w:val="0"/>
      <w:marBottom w:val="0"/>
      <w:divBdr>
        <w:top w:val="none" w:sz="0" w:space="0" w:color="auto"/>
        <w:left w:val="none" w:sz="0" w:space="0" w:color="auto"/>
        <w:bottom w:val="none" w:sz="0" w:space="0" w:color="auto"/>
        <w:right w:val="none" w:sz="0" w:space="0" w:color="auto"/>
      </w:divBdr>
      <w:divsChild>
        <w:div w:id="128324619">
          <w:marLeft w:val="0"/>
          <w:marRight w:val="0"/>
          <w:marTop w:val="0"/>
          <w:marBottom w:val="0"/>
          <w:divBdr>
            <w:top w:val="none" w:sz="0" w:space="0" w:color="auto"/>
            <w:left w:val="none" w:sz="0" w:space="0" w:color="auto"/>
            <w:bottom w:val="none" w:sz="0" w:space="0" w:color="auto"/>
            <w:right w:val="none" w:sz="0" w:space="0" w:color="auto"/>
          </w:divBdr>
        </w:div>
        <w:div w:id="509101940">
          <w:marLeft w:val="0"/>
          <w:marRight w:val="0"/>
          <w:marTop w:val="0"/>
          <w:marBottom w:val="0"/>
          <w:divBdr>
            <w:top w:val="none" w:sz="0" w:space="0" w:color="auto"/>
            <w:left w:val="none" w:sz="0" w:space="0" w:color="auto"/>
            <w:bottom w:val="none" w:sz="0" w:space="0" w:color="auto"/>
            <w:right w:val="none" w:sz="0" w:space="0" w:color="auto"/>
          </w:divBdr>
        </w:div>
        <w:div w:id="1624844316">
          <w:marLeft w:val="0"/>
          <w:marRight w:val="0"/>
          <w:marTop w:val="0"/>
          <w:marBottom w:val="0"/>
          <w:divBdr>
            <w:top w:val="none" w:sz="0" w:space="0" w:color="auto"/>
            <w:left w:val="none" w:sz="0" w:space="0" w:color="auto"/>
            <w:bottom w:val="none" w:sz="0" w:space="0" w:color="auto"/>
            <w:right w:val="none" w:sz="0" w:space="0" w:color="auto"/>
          </w:divBdr>
        </w:div>
        <w:div w:id="1785466309">
          <w:marLeft w:val="0"/>
          <w:marRight w:val="0"/>
          <w:marTop w:val="0"/>
          <w:marBottom w:val="0"/>
          <w:divBdr>
            <w:top w:val="none" w:sz="0" w:space="0" w:color="auto"/>
            <w:left w:val="none" w:sz="0" w:space="0" w:color="auto"/>
            <w:bottom w:val="none" w:sz="0" w:space="0" w:color="auto"/>
            <w:right w:val="none" w:sz="0" w:space="0" w:color="auto"/>
          </w:divBdr>
        </w:div>
        <w:div w:id="1870070954">
          <w:marLeft w:val="0"/>
          <w:marRight w:val="0"/>
          <w:marTop w:val="0"/>
          <w:marBottom w:val="0"/>
          <w:divBdr>
            <w:top w:val="none" w:sz="0" w:space="0" w:color="auto"/>
            <w:left w:val="none" w:sz="0" w:space="0" w:color="auto"/>
            <w:bottom w:val="none" w:sz="0" w:space="0" w:color="auto"/>
            <w:right w:val="none" w:sz="0" w:space="0" w:color="auto"/>
          </w:divBdr>
        </w:div>
      </w:divsChild>
    </w:div>
    <w:div w:id="171534075">
      <w:bodyDiv w:val="1"/>
      <w:marLeft w:val="0"/>
      <w:marRight w:val="0"/>
      <w:marTop w:val="0"/>
      <w:marBottom w:val="0"/>
      <w:divBdr>
        <w:top w:val="none" w:sz="0" w:space="0" w:color="auto"/>
        <w:left w:val="none" w:sz="0" w:space="0" w:color="auto"/>
        <w:bottom w:val="none" w:sz="0" w:space="0" w:color="auto"/>
        <w:right w:val="none" w:sz="0" w:space="0" w:color="auto"/>
      </w:divBdr>
      <w:divsChild>
        <w:div w:id="1088578280">
          <w:marLeft w:val="0"/>
          <w:marRight w:val="0"/>
          <w:marTop w:val="0"/>
          <w:marBottom w:val="0"/>
          <w:divBdr>
            <w:top w:val="none" w:sz="0" w:space="0" w:color="auto"/>
            <w:left w:val="none" w:sz="0" w:space="0" w:color="auto"/>
            <w:bottom w:val="none" w:sz="0" w:space="0" w:color="auto"/>
            <w:right w:val="none" w:sz="0" w:space="0" w:color="auto"/>
          </w:divBdr>
        </w:div>
        <w:div w:id="1219318664">
          <w:marLeft w:val="0"/>
          <w:marRight w:val="0"/>
          <w:marTop w:val="0"/>
          <w:marBottom w:val="0"/>
          <w:divBdr>
            <w:top w:val="none" w:sz="0" w:space="0" w:color="auto"/>
            <w:left w:val="none" w:sz="0" w:space="0" w:color="auto"/>
            <w:bottom w:val="none" w:sz="0" w:space="0" w:color="auto"/>
            <w:right w:val="none" w:sz="0" w:space="0" w:color="auto"/>
          </w:divBdr>
        </w:div>
        <w:div w:id="1399787745">
          <w:marLeft w:val="0"/>
          <w:marRight w:val="0"/>
          <w:marTop w:val="0"/>
          <w:marBottom w:val="0"/>
          <w:divBdr>
            <w:top w:val="none" w:sz="0" w:space="0" w:color="auto"/>
            <w:left w:val="none" w:sz="0" w:space="0" w:color="auto"/>
            <w:bottom w:val="none" w:sz="0" w:space="0" w:color="auto"/>
            <w:right w:val="none" w:sz="0" w:space="0" w:color="auto"/>
          </w:divBdr>
        </w:div>
        <w:div w:id="1409304024">
          <w:marLeft w:val="0"/>
          <w:marRight w:val="0"/>
          <w:marTop w:val="0"/>
          <w:marBottom w:val="0"/>
          <w:divBdr>
            <w:top w:val="none" w:sz="0" w:space="0" w:color="auto"/>
            <w:left w:val="none" w:sz="0" w:space="0" w:color="auto"/>
            <w:bottom w:val="none" w:sz="0" w:space="0" w:color="auto"/>
            <w:right w:val="none" w:sz="0" w:space="0" w:color="auto"/>
          </w:divBdr>
        </w:div>
      </w:divsChild>
    </w:div>
    <w:div w:id="778379776">
      <w:bodyDiv w:val="1"/>
      <w:marLeft w:val="0"/>
      <w:marRight w:val="0"/>
      <w:marTop w:val="0"/>
      <w:marBottom w:val="0"/>
      <w:divBdr>
        <w:top w:val="none" w:sz="0" w:space="0" w:color="auto"/>
        <w:left w:val="none" w:sz="0" w:space="0" w:color="auto"/>
        <w:bottom w:val="none" w:sz="0" w:space="0" w:color="auto"/>
        <w:right w:val="none" w:sz="0" w:space="0" w:color="auto"/>
      </w:divBdr>
    </w:div>
    <w:div w:id="908926239">
      <w:bodyDiv w:val="1"/>
      <w:marLeft w:val="0"/>
      <w:marRight w:val="0"/>
      <w:marTop w:val="0"/>
      <w:marBottom w:val="0"/>
      <w:divBdr>
        <w:top w:val="none" w:sz="0" w:space="0" w:color="auto"/>
        <w:left w:val="none" w:sz="0" w:space="0" w:color="auto"/>
        <w:bottom w:val="none" w:sz="0" w:space="0" w:color="auto"/>
        <w:right w:val="none" w:sz="0" w:space="0" w:color="auto"/>
      </w:divBdr>
      <w:divsChild>
        <w:div w:id="835531918">
          <w:marLeft w:val="0"/>
          <w:marRight w:val="0"/>
          <w:marTop w:val="0"/>
          <w:marBottom w:val="0"/>
          <w:divBdr>
            <w:top w:val="none" w:sz="0" w:space="0" w:color="auto"/>
            <w:left w:val="none" w:sz="0" w:space="0" w:color="auto"/>
            <w:bottom w:val="none" w:sz="0" w:space="0" w:color="auto"/>
            <w:right w:val="none" w:sz="0" w:space="0" w:color="auto"/>
          </w:divBdr>
        </w:div>
        <w:div w:id="1208955702">
          <w:marLeft w:val="0"/>
          <w:marRight w:val="0"/>
          <w:marTop w:val="0"/>
          <w:marBottom w:val="0"/>
          <w:divBdr>
            <w:top w:val="none" w:sz="0" w:space="0" w:color="auto"/>
            <w:left w:val="none" w:sz="0" w:space="0" w:color="auto"/>
            <w:bottom w:val="none" w:sz="0" w:space="0" w:color="auto"/>
            <w:right w:val="none" w:sz="0" w:space="0" w:color="auto"/>
          </w:divBdr>
        </w:div>
      </w:divsChild>
    </w:div>
    <w:div w:id="1372261710">
      <w:bodyDiv w:val="1"/>
      <w:marLeft w:val="0"/>
      <w:marRight w:val="0"/>
      <w:marTop w:val="0"/>
      <w:marBottom w:val="0"/>
      <w:divBdr>
        <w:top w:val="none" w:sz="0" w:space="0" w:color="auto"/>
        <w:left w:val="none" w:sz="0" w:space="0" w:color="auto"/>
        <w:bottom w:val="none" w:sz="0" w:space="0" w:color="auto"/>
        <w:right w:val="none" w:sz="0" w:space="0" w:color="auto"/>
      </w:divBdr>
    </w:div>
    <w:div w:id="1445878840">
      <w:bodyDiv w:val="1"/>
      <w:marLeft w:val="0"/>
      <w:marRight w:val="0"/>
      <w:marTop w:val="0"/>
      <w:marBottom w:val="0"/>
      <w:divBdr>
        <w:top w:val="none" w:sz="0" w:space="0" w:color="auto"/>
        <w:left w:val="none" w:sz="0" w:space="0" w:color="auto"/>
        <w:bottom w:val="none" w:sz="0" w:space="0" w:color="auto"/>
        <w:right w:val="none" w:sz="0" w:space="0" w:color="auto"/>
      </w:divBdr>
      <w:divsChild>
        <w:div w:id="1055275">
          <w:marLeft w:val="0"/>
          <w:marRight w:val="0"/>
          <w:marTop w:val="0"/>
          <w:marBottom w:val="0"/>
          <w:divBdr>
            <w:top w:val="none" w:sz="0" w:space="0" w:color="auto"/>
            <w:left w:val="none" w:sz="0" w:space="0" w:color="auto"/>
            <w:bottom w:val="none" w:sz="0" w:space="0" w:color="auto"/>
            <w:right w:val="none" w:sz="0" w:space="0" w:color="auto"/>
          </w:divBdr>
        </w:div>
        <w:div w:id="485515717">
          <w:marLeft w:val="0"/>
          <w:marRight w:val="0"/>
          <w:marTop w:val="0"/>
          <w:marBottom w:val="0"/>
          <w:divBdr>
            <w:top w:val="none" w:sz="0" w:space="0" w:color="auto"/>
            <w:left w:val="none" w:sz="0" w:space="0" w:color="auto"/>
            <w:bottom w:val="none" w:sz="0" w:space="0" w:color="auto"/>
            <w:right w:val="none" w:sz="0" w:space="0" w:color="auto"/>
          </w:divBdr>
          <w:divsChild>
            <w:div w:id="1374958086">
              <w:marLeft w:val="0"/>
              <w:marRight w:val="0"/>
              <w:marTop w:val="30"/>
              <w:marBottom w:val="30"/>
              <w:divBdr>
                <w:top w:val="none" w:sz="0" w:space="0" w:color="auto"/>
                <w:left w:val="none" w:sz="0" w:space="0" w:color="auto"/>
                <w:bottom w:val="none" w:sz="0" w:space="0" w:color="auto"/>
                <w:right w:val="none" w:sz="0" w:space="0" w:color="auto"/>
              </w:divBdr>
              <w:divsChild>
                <w:div w:id="83497838">
                  <w:marLeft w:val="0"/>
                  <w:marRight w:val="0"/>
                  <w:marTop w:val="0"/>
                  <w:marBottom w:val="0"/>
                  <w:divBdr>
                    <w:top w:val="none" w:sz="0" w:space="0" w:color="auto"/>
                    <w:left w:val="none" w:sz="0" w:space="0" w:color="auto"/>
                    <w:bottom w:val="none" w:sz="0" w:space="0" w:color="auto"/>
                    <w:right w:val="none" w:sz="0" w:space="0" w:color="auto"/>
                  </w:divBdr>
                  <w:divsChild>
                    <w:div w:id="1480074716">
                      <w:marLeft w:val="0"/>
                      <w:marRight w:val="0"/>
                      <w:marTop w:val="0"/>
                      <w:marBottom w:val="0"/>
                      <w:divBdr>
                        <w:top w:val="none" w:sz="0" w:space="0" w:color="auto"/>
                        <w:left w:val="none" w:sz="0" w:space="0" w:color="auto"/>
                        <w:bottom w:val="none" w:sz="0" w:space="0" w:color="auto"/>
                        <w:right w:val="none" w:sz="0" w:space="0" w:color="auto"/>
                      </w:divBdr>
                    </w:div>
                  </w:divsChild>
                </w:div>
                <w:div w:id="419109197">
                  <w:marLeft w:val="0"/>
                  <w:marRight w:val="0"/>
                  <w:marTop w:val="0"/>
                  <w:marBottom w:val="0"/>
                  <w:divBdr>
                    <w:top w:val="none" w:sz="0" w:space="0" w:color="auto"/>
                    <w:left w:val="none" w:sz="0" w:space="0" w:color="auto"/>
                    <w:bottom w:val="none" w:sz="0" w:space="0" w:color="auto"/>
                    <w:right w:val="none" w:sz="0" w:space="0" w:color="auto"/>
                  </w:divBdr>
                  <w:divsChild>
                    <w:div w:id="738986659">
                      <w:marLeft w:val="0"/>
                      <w:marRight w:val="0"/>
                      <w:marTop w:val="0"/>
                      <w:marBottom w:val="0"/>
                      <w:divBdr>
                        <w:top w:val="none" w:sz="0" w:space="0" w:color="auto"/>
                        <w:left w:val="none" w:sz="0" w:space="0" w:color="auto"/>
                        <w:bottom w:val="none" w:sz="0" w:space="0" w:color="auto"/>
                        <w:right w:val="none" w:sz="0" w:space="0" w:color="auto"/>
                      </w:divBdr>
                    </w:div>
                  </w:divsChild>
                </w:div>
                <w:div w:id="497812285">
                  <w:marLeft w:val="0"/>
                  <w:marRight w:val="0"/>
                  <w:marTop w:val="0"/>
                  <w:marBottom w:val="0"/>
                  <w:divBdr>
                    <w:top w:val="none" w:sz="0" w:space="0" w:color="auto"/>
                    <w:left w:val="none" w:sz="0" w:space="0" w:color="auto"/>
                    <w:bottom w:val="none" w:sz="0" w:space="0" w:color="auto"/>
                    <w:right w:val="none" w:sz="0" w:space="0" w:color="auto"/>
                  </w:divBdr>
                  <w:divsChild>
                    <w:div w:id="891893241">
                      <w:marLeft w:val="0"/>
                      <w:marRight w:val="0"/>
                      <w:marTop w:val="0"/>
                      <w:marBottom w:val="0"/>
                      <w:divBdr>
                        <w:top w:val="none" w:sz="0" w:space="0" w:color="auto"/>
                        <w:left w:val="none" w:sz="0" w:space="0" w:color="auto"/>
                        <w:bottom w:val="none" w:sz="0" w:space="0" w:color="auto"/>
                        <w:right w:val="none" w:sz="0" w:space="0" w:color="auto"/>
                      </w:divBdr>
                    </w:div>
                  </w:divsChild>
                </w:div>
                <w:div w:id="534539417">
                  <w:marLeft w:val="0"/>
                  <w:marRight w:val="0"/>
                  <w:marTop w:val="0"/>
                  <w:marBottom w:val="0"/>
                  <w:divBdr>
                    <w:top w:val="none" w:sz="0" w:space="0" w:color="auto"/>
                    <w:left w:val="none" w:sz="0" w:space="0" w:color="auto"/>
                    <w:bottom w:val="none" w:sz="0" w:space="0" w:color="auto"/>
                    <w:right w:val="none" w:sz="0" w:space="0" w:color="auto"/>
                  </w:divBdr>
                  <w:divsChild>
                    <w:div w:id="713847256">
                      <w:marLeft w:val="0"/>
                      <w:marRight w:val="0"/>
                      <w:marTop w:val="0"/>
                      <w:marBottom w:val="0"/>
                      <w:divBdr>
                        <w:top w:val="none" w:sz="0" w:space="0" w:color="auto"/>
                        <w:left w:val="none" w:sz="0" w:space="0" w:color="auto"/>
                        <w:bottom w:val="none" w:sz="0" w:space="0" w:color="auto"/>
                        <w:right w:val="none" w:sz="0" w:space="0" w:color="auto"/>
                      </w:divBdr>
                    </w:div>
                    <w:div w:id="926382166">
                      <w:marLeft w:val="0"/>
                      <w:marRight w:val="0"/>
                      <w:marTop w:val="0"/>
                      <w:marBottom w:val="0"/>
                      <w:divBdr>
                        <w:top w:val="none" w:sz="0" w:space="0" w:color="auto"/>
                        <w:left w:val="none" w:sz="0" w:space="0" w:color="auto"/>
                        <w:bottom w:val="none" w:sz="0" w:space="0" w:color="auto"/>
                        <w:right w:val="none" w:sz="0" w:space="0" w:color="auto"/>
                      </w:divBdr>
                    </w:div>
                  </w:divsChild>
                </w:div>
                <w:div w:id="645547611">
                  <w:marLeft w:val="0"/>
                  <w:marRight w:val="0"/>
                  <w:marTop w:val="0"/>
                  <w:marBottom w:val="0"/>
                  <w:divBdr>
                    <w:top w:val="none" w:sz="0" w:space="0" w:color="auto"/>
                    <w:left w:val="none" w:sz="0" w:space="0" w:color="auto"/>
                    <w:bottom w:val="none" w:sz="0" w:space="0" w:color="auto"/>
                    <w:right w:val="none" w:sz="0" w:space="0" w:color="auto"/>
                  </w:divBdr>
                  <w:divsChild>
                    <w:div w:id="1124496977">
                      <w:marLeft w:val="0"/>
                      <w:marRight w:val="0"/>
                      <w:marTop w:val="0"/>
                      <w:marBottom w:val="0"/>
                      <w:divBdr>
                        <w:top w:val="none" w:sz="0" w:space="0" w:color="auto"/>
                        <w:left w:val="none" w:sz="0" w:space="0" w:color="auto"/>
                        <w:bottom w:val="none" w:sz="0" w:space="0" w:color="auto"/>
                        <w:right w:val="none" w:sz="0" w:space="0" w:color="auto"/>
                      </w:divBdr>
                    </w:div>
                  </w:divsChild>
                </w:div>
                <w:div w:id="829253961">
                  <w:marLeft w:val="0"/>
                  <w:marRight w:val="0"/>
                  <w:marTop w:val="0"/>
                  <w:marBottom w:val="0"/>
                  <w:divBdr>
                    <w:top w:val="none" w:sz="0" w:space="0" w:color="auto"/>
                    <w:left w:val="none" w:sz="0" w:space="0" w:color="auto"/>
                    <w:bottom w:val="none" w:sz="0" w:space="0" w:color="auto"/>
                    <w:right w:val="none" w:sz="0" w:space="0" w:color="auto"/>
                  </w:divBdr>
                  <w:divsChild>
                    <w:div w:id="1809013571">
                      <w:marLeft w:val="0"/>
                      <w:marRight w:val="0"/>
                      <w:marTop w:val="0"/>
                      <w:marBottom w:val="0"/>
                      <w:divBdr>
                        <w:top w:val="none" w:sz="0" w:space="0" w:color="auto"/>
                        <w:left w:val="none" w:sz="0" w:space="0" w:color="auto"/>
                        <w:bottom w:val="none" w:sz="0" w:space="0" w:color="auto"/>
                        <w:right w:val="none" w:sz="0" w:space="0" w:color="auto"/>
                      </w:divBdr>
                    </w:div>
                  </w:divsChild>
                </w:div>
                <w:div w:id="987443552">
                  <w:marLeft w:val="0"/>
                  <w:marRight w:val="0"/>
                  <w:marTop w:val="0"/>
                  <w:marBottom w:val="0"/>
                  <w:divBdr>
                    <w:top w:val="none" w:sz="0" w:space="0" w:color="auto"/>
                    <w:left w:val="none" w:sz="0" w:space="0" w:color="auto"/>
                    <w:bottom w:val="none" w:sz="0" w:space="0" w:color="auto"/>
                    <w:right w:val="none" w:sz="0" w:space="0" w:color="auto"/>
                  </w:divBdr>
                  <w:divsChild>
                    <w:div w:id="930704169">
                      <w:marLeft w:val="0"/>
                      <w:marRight w:val="0"/>
                      <w:marTop w:val="0"/>
                      <w:marBottom w:val="0"/>
                      <w:divBdr>
                        <w:top w:val="none" w:sz="0" w:space="0" w:color="auto"/>
                        <w:left w:val="none" w:sz="0" w:space="0" w:color="auto"/>
                        <w:bottom w:val="none" w:sz="0" w:space="0" w:color="auto"/>
                        <w:right w:val="none" w:sz="0" w:space="0" w:color="auto"/>
                      </w:divBdr>
                    </w:div>
                  </w:divsChild>
                </w:div>
                <w:div w:id="1014722880">
                  <w:marLeft w:val="0"/>
                  <w:marRight w:val="0"/>
                  <w:marTop w:val="0"/>
                  <w:marBottom w:val="0"/>
                  <w:divBdr>
                    <w:top w:val="none" w:sz="0" w:space="0" w:color="auto"/>
                    <w:left w:val="none" w:sz="0" w:space="0" w:color="auto"/>
                    <w:bottom w:val="none" w:sz="0" w:space="0" w:color="auto"/>
                    <w:right w:val="none" w:sz="0" w:space="0" w:color="auto"/>
                  </w:divBdr>
                  <w:divsChild>
                    <w:div w:id="1674868385">
                      <w:marLeft w:val="0"/>
                      <w:marRight w:val="0"/>
                      <w:marTop w:val="0"/>
                      <w:marBottom w:val="0"/>
                      <w:divBdr>
                        <w:top w:val="none" w:sz="0" w:space="0" w:color="auto"/>
                        <w:left w:val="none" w:sz="0" w:space="0" w:color="auto"/>
                        <w:bottom w:val="none" w:sz="0" w:space="0" w:color="auto"/>
                        <w:right w:val="none" w:sz="0" w:space="0" w:color="auto"/>
                      </w:divBdr>
                    </w:div>
                  </w:divsChild>
                </w:div>
                <w:div w:id="1025910265">
                  <w:marLeft w:val="0"/>
                  <w:marRight w:val="0"/>
                  <w:marTop w:val="0"/>
                  <w:marBottom w:val="0"/>
                  <w:divBdr>
                    <w:top w:val="none" w:sz="0" w:space="0" w:color="auto"/>
                    <w:left w:val="none" w:sz="0" w:space="0" w:color="auto"/>
                    <w:bottom w:val="none" w:sz="0" w:space="0" w:color="auto"/>
                    <w:right w:val="none" w:sz="0" w:space="0" w:color="auto"/>
                  </w:divBdr>
                  <w:divsChild>
                    <w:div w:id="3410883">
                      <w:marLeft w:val="0"/>
                      <w:marRight w:val="0"/>
                      <w:marTop w:val="0"/>
                      <w:marBottom w:val="0"/>
                      <w:divBdr>
                        <w:top w:val="none" w:sz="0" w:space="0" w:color="auto"/>
                        <w:left w:val="none" w:sz="0" w:space="0" w:color="auto"/>
                        <w:bottom w:val="none" w:sz="0" w:space="0" w:color="auto"/>
                        <w:right w:val="none" w:sz="0" w:space="0" w:color="auto"/>
                      </w:divBdr>
                    </w:div>
                  </w:divsChild>
                </w:div>
                <w:div w:id="1073553666">
                  <w:marLeft w:val="0"/>
                  <w:marRight w:val="0"/>
                  <w:marTop w:val="0"/>
                  <w:marBottom w:val="0"/>
                  <w:divBdr>
                    <w:top w:val="none" w:sz="0" w:space="0" w:color="auto"/>
                    <w:left w:val="none" w:sz="0" w:space="0" w:color="auto"/>
                    <w:bottom w:val="none" w:sz="0" w:space="0" w:color="auto"/>
                    <w:right w:val="none" w:sz="0" w:space="0" w:color="auto"/>
                  </w:divBdr>
                  <w:divsChild>
                    <w:div w:id="1215777479">
                      <w:marLeft w:val="0"/>
                      <w:marRight w:val="0"/>
                      <w:marTop w:val="0"/>
                      <w:marBottom w:val="0"/>
                      <w:divBdr>
                        <w:top w:val="none" w:sz="0" w:space="0" w:color="auto"/>
                        <w:left w:val="none" w:sz="0" w:space="0" w:color="auto"/>
                        <w:bottom w:val="none" w:sz="0" w:space="0" w:color="auto"/>
                        <w:right w:val="none" w:sz="0" w:space="0" w:color="auto"/>
                      </w:divBdr>
                    </w:div>
                  </w:divsChild>
                </w:div>
                <w:div w:id="1534533182">
                  <w:marLeft w:val="0"/>
                  <w:marRight w:val="0"/>
                  <w:marTop w:val="0"/>
                  <w:marBottom w:val="0"/>
                  <w:divBdr>
                    <w:top w:val="none" w:sz="0" w:space="0" w:color="auto"/>
                    <w:left w:val="none" w:sz="0" w:space="0" w:color="auto"/>
                    <w:bottom w:val="none" w:sz="0" w:space="0" w:color="auto"/>
                    <w:right w:val="none" w:sz="0" w:space="0" w:color="auto"/>
                  </w:divBdr>
                  <w:divsChild>
                    <w:div w:id="576786846">
                      <w:marLeft w:val="0"/>
                      <w:marRight w:val="0"/>
                      <w:marTop w:val="0"/>
                      <w:marBottom w:val="0"/>
                      <w:divBdr>
                        <w:top w:val="none" w:sz="0" w:space="0" w:color="auto"/>
                        <w:left w:val="none" w:sz="0" w:space="0" w:color="auto"/>
                        <w:bottom w:val="none" w:sz="0" w:space="0" w:color="auto"/>
                        <w:right w:val="none" w:sz="0" w:space="0" w:color="auto"/>
                      </w:divBdr>
                    </w:div>
                  </w:divsChild>
                </w:div>
                <w:div w:id="1617058678">
                  <w:marLeft w:val="0"/>
                  <w:marRight w:val="0"/>
                  <w:marTop w:val="0"/>
                  <w:marBottom w:val="0"/>
                  <w:divBdr>
                    <w:top w:val="none" w:sz="0" w:space="0" w:color="auto"/>
                    <w:left w:val="none" w:sz="0" w:space="0" w:color="auto"/>
                    <w:bottom w:val="none" w:sz="0" w:space="0" w:color="auto"/>
                    <w:right w:val="none" w:sz="0" w:space="0" w:color="auto"/>
                  </w:divBdr>
                  <w:divsChild>
                    <w:div w:id="1403409873">
                      <w:marLeft w:val="0"/>
                      <w:marRight w:val="0"/>
                      <w:marTop w:val="0"/>
                      <w:marBottom w:val="0"/>
                      <w:divBdr>
                        <w:top w:val="none" w:sz="0" w:space="0" w:color="auto"/>
                        <w:left w:val="none" w:sz="0" w:space="0" w:color="auto"/>
                        <w:bottom w:val="none" w:sz="0" w:space="0" w:color="auto"/>
                        <w:right w:val="none" w:sz="0" w:space="0" w:color="auto"/>
                      </w:divBdr>
                    </w:div>
                  </w:divsChild>
                </w:div>
                <w:div w:id="1673798969">
                  <w:marLeft w:val="0"/>
                  <w:marRight w:val="0"/>
                  <w:marTop w:val="0"/>
                  <w:marBottom w:val="0"/>
                  <w:divBdr>
                    <w:top w:val="none" w:sz="0" w:space="0" w:color="auto"/>
                    <w:left w:val="none" w:sz="0" w:space="0" w:color="auto"/>
                    <w:bottom w:val="none" w:sz="0" w:space="0" w:color="auto"/>
                    <w:right w:val="none" w:sz="0" w:space="0" w:color="auto"/>
                  </w:divBdr>
                  <w:divsChild>
                    <w:div w:id="1316641941">
                      <w:marLeft w:val="0"/>
                      <w:marRight w:val="0"/>
                      <w:marTop w:val="0"/>
                      <w:marBottom w:val="0"/>
                      <w:divBdr>
                        <w:top w:val="none" w:sz="0" w:space="0" w:color="auto"/>
                        <w:left w:val="none" w:sz="0" w:space="0" w:color="auto"/>
                        <w:bottom w:val="none" w:sz="0" w:space="0" w:color="auto"/>
                        <w:right w:val="none" w:sz="0" w:space="0" w:color="auto"/>
                      </w:divBdr>
                    </w:div>
                  </w:divsChild>
                </w:div>
                <w:div w:id="1707876046">
                  <w:marLeft w:val="0"/>
                  <w:marRight w:val="0"/>
                  <w:marTop w:val="0"/>
                  <w:marBottom w:val="0"/>
                  <w:divBdr>
                    <w:top w:val="none" w:sz="0" w:space="0" w:color="auto"/>
                    <w:left w:val="none" w:sz="0" w:space="0" w:color="auto"/>
                    <w:bottom w:val="none" w:sz="0" w:space="0" w:color="auto"/>
                    <w:right w:val="none" w:sz="0" w:space="0" w:color="auto"/>
                  </w:divBdr>
                  <w:divsChild>
                    <w:div w:id="1594776558">
                      <w:marLeft w:val="0"/>
                      <w:marRight w:val="0"/>
                      <w:marTop w:val="0"/>
                      <w:marBottom w:val="0"/>
                      <w:divBdr>
                        <w:top w:val="none" w:sz="0" w:space="0" w:color="auto"/>
                        <w:left w:val="none" w:sz="0" w:space="0" w:color="auto"/>
                        <w:bottom w:val="none" w:sz="0" w:space="0" w:color="auto"/>
                        <w:right w:val="none" w:sz="0" w:space="0" w:color="auto"/>
                      </w:divBdr>
                    </w:div>
                  </w:divsChild>
                </w:div>
                <w:div w:id="1726562460">
                  <w:marLeft w:val="0"/>
                  <w:marRight w:val="0"/>
                  <w:marTop w:val="0"/>
                  <w:marBottom w:val="0"/>
                  <w:divBdr>
                    <w:top w:val="none" w:sz="0" w:space="0" w:color="auto"/>
                    <w:left w:val="none" w:sz="0" w:space="0" w:color="auto"/>
                    <w:bottom w:val="none" w:sz="0" w:space="0" w:color="auto"/>
                    <w:right w:val="none" w:sz="0" w:space="0" w:color="auto"/>
                  </w:divBdr>
                  <w:divsChild>
                    <w:div w:id="935795133">
                      <w:marLeft w:val="0"/>
                      <w:marRight w:val="0"/>
                      <w:marTop w:val="0"/>
                      <w:marBottom w:val="0"/>
                      <w:divBdr>
                        <w:top w:val="none" w:sz="0" w:space="0" w:color="auto"/>
                        <w:left w:val="none" w:sz="0" w:space="0" w:color="auto"/>
                        <w:bottom w:val="none" w:sz="0" w:space="0" w:color="auto"/>
                        <w:right w:val="none" w:sz="0" w:space="0" w:color="auto"/>
                      </w:divBdr>
                    </w:div>
                    <w:div w:id="2028866266">
                      <w:marLeft w:val="0"/>
                      <w:marRight w:val="0"/>
                      <w:marTop w:val="0"/>
                      <w:marBottom w:val="0"/>
                      <w:divBdr>
                        <w:top w:val="none" w:sz="0" w:space="0" w:color="auto"/>
                        <w:left w:val="none" w:sz="0" w:space="0" w:color="auto"/>
                        <w:bottom w:val="none" w:sz="0" w:space="0" w:color="auto"/>
                        <w:right w:val="none" w:sz="0" w:space="0" w:color="auto"/>
                      </w:divBdr>
                    </w:div>
                  </w:divsChild>
                </w:div>
                <w:div w:id="1779906197">
                  <w:marLeft w:val="0"/>
                  <w:marRight w:val="0"/>
                  <w:marTop w:val="0"/>
                  <w:marBottom w:val="0"/>
                  <w:divBdr>
                    <w:top w:val="none" w:sz="0" w:space="0" w:color="auto"/>
                    <w:left w:val="none" w:sz="0" w:space="0" w:color="auto"/>
                    <w:bottom w:val="none" w:sz="0" w:space="0" w:color="auto"/>
                    <w:right w:val="none" w:sz="0" w:space="0" w:color="auto"/>
                  </w:divBdr>
                  <w:divsChild>
                    <w:div w:id="1822580655">
                      <w:marLeft w:val="0"/>
                      <w:marRight w:val="0"/>
                      <w:marTop w:val="0"/>
                      <w:marBottom w:val="0"/>
                      <w:divBdr>
                        <w:top w:val="none" w:sz="0" w:space="0" w:color="auto"/>
                        <w:left w:val="none" w:sz="0" w:space="0" w:color="auto"/>
                        <w:bottom w:val="none" w:sz="0" w:space="0" w:color="auto"/>
                        <w:right w:val="none" w:sz="0" w:space="0" w:color="auto"/>
                      </w:divBdr>
                    </w:div>
                  </w:divsChild>
                </w:div>
                <w:div w:id="1809469187">
                  <w:marLeft w:val="0"/>
                  <w:marRight w:val="0"/>
                  <w:marTop w:val="0"/>
                  <w:marBottom w:val="0"/>
                  <w:divBdr>
                    <w:top w:val="none" w:sz="0" w:space="0" w:color="auto"/>
                    <w:left w:val="none" w:sz="0" w:space="0" w:color="auto"/>
                    <w:bottom w:val="none" w:sz="0" w:space="0" w:color="auto"/>
                    <w:right w:val="none" w:sz="0" w:space="0" w:color="auto"/>
                  </w:divBdr>
                  <w:divsChild>
                    <w:div w:id="680355386">
                      <w:marLeft w:val="0"/>
                      <w:marRight w:val="0"/>
                      <w:marTop w:val="0"/>
                      <w:marBottom w:val="0"/>
                      <w:divBdr>
                        <w:top w:val="none" w:sz="0" w:space="0" w:color="auto"/>
                        <w:left w:val="none" w:sz="0" w:space="0" w:color="auto"/>
                        <w:bottom w:val="none" w:sz="0" w:space="0" w:color="auto"/>
                        <w:right w:val="none" w:sz="0" w:space="0" w:color="auto"/>
                      </w:divBdr>
                    </w:div>
                  </w:divsChild>
                </w:div>
                <w:div w:id="1856309543">
                  <w:marLeft w:val="0"/>
                  <w:marRight w:val="0"/>
                  <w:marTop w:val="0"/>
                  <w:marBottom w:val="0"/>
                  <w:divBdr>
                    <w:top w:val="none" w:sz="0" w:space="0" w:color="auto"/>
                    <w:left w:val="none" w:sz="0" w:space="0" w:color="auto"/>
                    <w:bottom w:val="none" w:sz="0" w:space="0" w:color="auto"/>
                    <w:right w:val="none" w:sz="0" w:space="0" w:color="auto"/>
                  </w:divBdr>
                  <w:divsChild>
                    <w:div w:id="2035767435">
                      <w:marLeft w:val="0"/>
                      <w:marRight w:val="0"/>
                      <w:marTop w:val="0"/>
                      <w:marBottom w:val="0"/>
                      <w:divBdr>
                        <w:top w:val="none" w:sz="0" w:space="0" w:color="auto"/>
                        <w:left w:val="none" w:sz="0" w:space="0" w:color="auto"/>
                        <w:bottom w:val="none" w:sz="0" w:space="0" w:color="auto"/>
                        <w:right w:val="none" w:sz="0" w:space="0" w:color="auto"/>
                      </w:divBdr>
                    </w:div>
                  </w:divsChild>
                </w:div>
                <w:div w:id="1906525615">
                  <w:marLeft w:val="0"/>
                  <w:marRight w:val="0"/>
                  <w:marTop w:val="0"/>
                  <w:marBottom w:val="0"/>
                  <w:divBdr>
                    <w:top w:val="none" w:sz="0" w:space="0" w:color="auto"/>
                    <w:left w:val="none" w:sz="0" w:space="0" w:color="auto"/>
                    <w:bottom w:val="none" w:sz="0" w:space="0" w:color="auto"/>
                    <w:right w:val="none" w:sz="0" w:space="0" w:color="auto"/>
                  </w:divBdr>
                  <w:divsChild>
                    <w:div w:id="20921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3574">
      <w:bodyDiv w:val="1"/>
      <w:marLeft w:val="0"/>
      <w:marRight w:val="0"/>
      <w:marTop w:val="0"/>
      <w:marBottom w:val="0"/>
      <w:divBdr>
        <w:top w:val="none" w:sz="0" w:space="0" w:color="auto"/>
        <w:left w:val="none" w:sz="0" w:space="0" w:color="auto"/>
        <w:bottom w:val="none" w:sz="0" w:space="0" w:color="auto"/>
        <w:right w:val="none" w:sz="0" w:space="0" w:color="auto"/>
      </w:divBdr>
    </w:div>
    <w:div w:id="1627809006">
      <w:bodyDiv w:val="1"/>
      <w:marLeft w:val="0"/>
      <w:marRight w:val="0"/>
      <w:marTop w:val="0"/>
      <w:marBottom w:val="0"/>
      <w:divBdr>
        <w:top w:val="none" w:sz="0" w:space="0" w:color="auto"/>
        <w:left w:val="none" w:sz="0" w:space="0" w:color="auto"/>
        <w:bottom w:val="none" w:sz="0" w:space="0" w:color="auto"/>
        <w:right w:val="none" w:sz="0" w:space="0" w:color="auto"/>
      </w:divBdr>
    </w:div>
    <w:div w:id="1634752558">
      <w:bodyDiv w:val="1"/>
      <w:marLeft w:val="0"/>
      <w:marRight w:val="0"/>
      <w:marTop w:val="0"/>
      <w:marBottom w:val="0"/>
      <w:divBdr>
        <w:top w:val="none" w:sz="0" w:space="0" w:color="auto"/>
        <w:left w:val="none" w:sz="0" w:space="0" w:color="auto"/>
        <w:bottom w:val="none" w:sz="0" w:space="0" w:color="auto"/>
        <w:right w:val="none" w:sz="0" w:space="0" w:color="auto"/>
      </w:divBdr>
      <w:divsChild>
        <w:div w:id="351801909">
          <w:marLeft w:val="0"/>
          <w:marRight w:val="0"/>
          <w:marTop w:val="0"/>
          <w:marBottom w:val="0"/>
          <w:divBdr>
            <w:top w:val="none" w:sz="0" w:space="0" w:color="auto"/>
            <w:left w:val="none" w:sz="0" w:space="0" w:color="auto"/>
            <w:bottom w:val="none" w:sz="0" w:space="0" w:color="auto"/>
            <w:right w:val="none" w:sz="0" w:space="0" w:color="auto"/>
          </w:divBdr>
        </w:div>
        <w:div w:id="388114921">
          <w:marLeft w:val="0"/>
          <w:marRight w:val="0"/>
          <w:marTop w:val="0"/>
          <w:marBottom w:val="0"/>
          <w:divBdr>
            <w:top w:val="none" w:sz="0" w:space="0" w:color="auto"/>
            <w:left w:val="none" w:sz="0" w:space="0" w:color="auto"/>
            <w:bottom w:val="none" w:sz="0" w:space="0" w:color="auto"/>
            <w:right w:val="none" w:sz="0" w:space="0" w:color="auto"/>
          </w:divBdr>
        </w:div>
        <w:div w:id="495998644">
          <w:marLeft w:val="0"/>
          <w:marRight w:val="0"/>
          <w:marTop w:val="0"/>
          <w:marBottom w:val="0"/>
          <w:divBdr>
            <w:top w:val="none" w:sz="0" w:space="0" w:color="auto"/>
            <w:left w:val="none" w:sz="0" w:space="0" w:color="auto"/>
            <w:bottom w:val="none" w:sz="0" w:space="0" w:color="auto"/>
            <w:right w:val="none" w:sz="0" w:space="0" w:color="auto"/>
          </w:divBdr>
        </w:div>
        <w:div w:id="1804540775">
          <w:marLeft w:val="0"/>
          <w:marRight w:val="0"/>
          <w:marTop w:val="0"/>
          <w:marBottom w:val="0"/>
          <w:divBdr>
            <w:top w:val="none" w:sz="0" w:space="0" w:color="auto"/>
            <w:left w:val="none" w:sz="0" w:space="0" w:color="auto"/>
            <w:bottom w:val="none" w:sz="0" w:space="0" w:color="auto"/>
            <w:right w:val="none" w:sz="0" w:space="0" w:color="auto"/>
          </w:divBdr>
        </w:div>
      </w:divsChild>
    </w:div>
    <w:div w:id="2042708011">
      <w:bodyDiv w:val="1"/>
      <w:marLeft w:val="0"/>
      <w:marRight w:val="0"/>
      <w:marTop w:val="0"/>
      <w:marBottom w:val="0"/>
      <w:divBdr>
        <w:top w:val="none" w:sz="0" w:space="0" w:color="auto"/>
        <w:left w:val="none" w:sz="0" w:space="0" w:color="auto"/>
        <w:bottom w:val="none" w:sz="0" w:space="0" w:color="auto"/>
        <w:right w:val="none" w:sz="0" w:space="0" w:color="auto"/>
      </w:divBdr>
      <w:divsChild>
        <w:div w:id="767307833">
          <w:marLeft w:val="0"/>
          <w:marRight w:val="0"/>
          <w:marTop w:val="0"/>
          <w:marBottom w:val="0"/>
          <w:divBdr>
            <w:top w:val="none" w:sz="0" w:space="0" w:color="auto"/>
            <w:left w:val="none" w:sz="0" w:space="0" w:color="auto"/>
            <w:bottom w:val="none" w:sz="0" w:space="0" w:color="auto"/>
            <w:right w:val="none" w:sz="0" w:space="0" w:color="auto"/>
          </w:divBdr>
        </w:div>
        <w:div w:id="812141329">
          <w:marLeft w:val="0"/>
          <w:marRight w:val="0"/>
          <w:marTop w:val="0"/>
          <w:marBottom w:val="0"/>
          <w:divBdr>
            <w:top w:val="none" w:sz="0" w:space="0" w:color="auto"/>
            <w:left w:val="none" w:sz="0" w:space="0" w:color="auto"/>
            <w:bottom w:val="none" w:sz="0" w:space="0" w:color="auto"/>
            <w:right w:val="none" w:sz="0" w:space="0" w:color="auto"/>
          </w:divBdr>
          <w:divsChild>
            <w:div w:id="318005573">
              <w:marLeft w:val="0"/>
              <w:marRight w:val="0"/>
              <w:marTop w:val="30"/>
              <w:marBottom w:val="30"/>
              <w:divBdr>
                <w:top w:val="none" w:sz="0" w:space="0" w:color="auto"/>
                <w:left w:val="none" w:sz="0" w:space="0" w:color="auto"/>
                <w:bottom w:val="none" w:sz="0" w:space="0" w:color="auto"/>
                <w:right w:val="none" w:sz="0" w:space="0" w:color="auto"/>
              </w:divBdr>
              <w:divsChild>
                <w:div w:id="21326947">
                  <w:marLeft w:val="0"/>
                  <w:marRight w:val="0"/>
                  <w:marTop w:val="0"/>
                  <w:marBottom w:val="0"/>
                  <w:divBdr>
                    <w:top w:val="none" w:sz="0" w:space="0" w:color="auto"/>
                    <w:left w:val="none" w:sz="0" w:space="0" w:color="auto"/>
                    <w:bottom w:val="none" w:sz="0" w:space="0" w:color="auto"/>
                    <w:right w:val="none" w:sz="0" w:space="0" w:color="auto"/>
                  </w:divBdr>
                  <w:divsChild>
                    <w:div w:id="1034424925">
                      <w:marLeft w:val="0"/>
                      <w:marRight w:val="0"/>
                      <w:marTop w:val="0"/>
                      <w:marBottom w:val="0"/>
                      <w:divBdr>
                        <w:top w:val="none" w:sz="0" w:space="0" w:color="auto"/>
                        <w:left w:val="none" w:sz="0" w:space="0" w:color="auto"/>
                        <w:bottom w:val="none" w:sz="0" w:space="0" w:color="auto"/>
                        <w:right w:val="none" w:sz="0" w:space="0" w:color="auto"/>
                      </w:divBdr>
                    </w:div>
                  </w:divsChild>
                </w:div>
                <w:div w:id="178395938">
                  <w:marLeft w:val="0"/>
                  <w:marRight w:val="0"/>
                  <w:marTop w:val="0"/>
                  <w:marBottom w:val="0"/>
                  <w:divBdr>
                    <w:top w:val="none" w:sz="0" w:space="0" w:color="auto"/>
                    <w:left w:val="none" w:sz="0" w:space="0" w:color="auto"/>
                    <w:bottom w:val="none" w:sz="0" w:space="0" w:color="auto"/>
                    <w:right w:val="none" w:sz="0" w:space="0" w:color="auto"/>
                  </w:divBdr>
                  <w:divsChild>
                    <w:div w:id="615794773">
                      <w:marLeft w:val="0"/>
                      <w:marRight w:val="0"/>
                      <w:marTop w:val="0"/>
                      <w:marBottom w:val="0"/>
                      <w:divBdr>
                        <w:top w:val="none" w:sz="0" w:space="0" w:color="auto"/>
                        <w:left w:val="none" w:sz="0" w:space="0" w:color="auto"/>
                        <w:bottom w:val="none" w:sz="0" w:space="0" w:color="auto"/>
                        <w:right w:val="none" w:sz="0" w:space="0" w:color="auto"/>
                      </w:divBdr>
                    </w:div>
                  </w:divsChild>
                </w:div>
                <w:div w:id="208415329">
                  <w:marLeft w:val="0"/>
                  <w:marRight w:val="0"/>
                  <w:marTop w:val="0"/>
                  <w:marBottom w:val="0"/>
                  <w:divBdr>
                    <w:top w:val="none" w:sz="0" w:space="0" w:color="auto"/>
                    <w:left w:val="none" w:sz="0" w:space="0" w:color="auto"/>
                    <w:bottom w:val="none" w:sz="0" w:space="0" w:color="auto"/>
                    <w:right w:val="none" w:sz="0" w:space="0" w:color="auto"/>
                  </w:divBdr>
                  <w:divsChild>
                    <w:div w:id="1234390492">
                      <w:marLeft w:val="0"/>
                      <w:marRight w:val="0"/>
                      <w:marTop w:val="0"/>
                      <w:marBottom w:val="0"/>
                      <w:divBdr>
                        <w:top w:val="none" w:sz="0" w:space="0" w:color="auto"/>
                        <w:left w:val="none" w:sz="0" w:space="0" w:color="auto"/>
                        <w:bottom w:val="none" w:sz="0" w:space="0" w:color="auto"/>
                        <w:right w:val="none" w:sz="0" w:space="0" w:color="auto"/>
                      </w:divBdr>
                    </w:div>
                  </w:divsChild>
                </w:div>
                <w:div w:id="251086280">
                  <w:marLeft w:val="0"/>
                  <w:marRight w:val="0"/>
                  <w:marTop w:val="0"/>
                  <w:marBottom w:val="0"/>
                  <w:divBdr>
                    <w:top w:val="none" w:sz="0" w:space="0" w:color="auto"/>
                    <w:left w:val="none" w:sz="0" w:space="0" w:color="auto"/>
                    <w:bottom w:val="none" w:sz="0" w:space="0" w:color="auto"/>
                    <w:right w:val="none" w:sz="0" w:space="0" w:color="auto"/>
                  </w:divBdr>
                  <w:divsChild>
                    <w:div w:id="1757432747">
                      <w:marLeft w:val="0"/>
                      <w:marRight w:val="0"/>
                      <w:marTop w:val="0"/>
                      <w:marBottom w:val="0"/>
                      <w:divBdr>
                        <w:top w:val="none" w:sz="0" w:space="0" w:color="auto"/>
                        <w:left w:val="none" w:sz="0" w:space="0" w:color="auto"/>
                        <w:bottom w:val="none" w:sz="0" w:space="0" w:color="auto"/>
                        <w:right w:val="none" w:sz="0" w:space="0" w:color="auto"/>
                      </w:divBdr>
                    </w:div>
                  </w:divsChild>
                </w:div>
                <w:div w:id="289478199">
                  <w:marLeft w:val="0"/>
                  <w:marRight w:val="0"/>
                  <w:marTop w:val="0"/>
                  <w:marBottom w:val="0"/>
                  <w:divBdr>
                    <w:top w:val="none" w:sz="0" w:space="0" w:color="auto"/>
                    <w:left w:val="none" w:sz="0" w:space="0" w:color="auto"/>
                    <w:bottom w:val="none" w:sz="0" w:space="0" w:color="auto"/>
                    <w:right w:val="none" w:sz="0" w:space="0" w:color="auto"/>
                  </w:divBdr>
                  <w:divsChild>
                    <w:div w:id="877157550">
                      <w:marLeft w:val="0"/>
                      <w:marRight w:val="0"/>
                      <w:marTop w:val="0"/>
                      <w:marBottom w:val="0"/>
                      <w:divBdr>
                        <w:top w:val="none" w:sz="0" w:space="0" w:color="auto"/>
                        <w:left w:val="none" w:sz="0" w:space="0" w:color="auto"/>
                        <w:bottom w:val="none" w:sz="0" w:space="0" w:color="auto"/>
                        <w:right w:val="none" w:sz="0" w:space="0" w:color="auto"/>
                      </w:divBdr>
                    </w:div>
                    <w:div w:id="1539928247">
                      <w:marLeft w:val="0"/>
                      <w:marRight w:val="0"/>
                      <w:marTop w:val="0"/>
                      <w:marBottom w:val="0"/>
                      <w:divBdr>
                        <w:top w:val="none" w:sz="0" w:space="0" w:color="auto"/>
                        <w:left w:val="none" w:sz="0" w:space="0" w:color="auto"/>
                        <w:bottom w:val="none" w:sz="0" w:space="0" w:color="auto"/>
                        <w:right w:val="none" w:sz="0" w:space="0" w:color="auto"/>
                      </w:divBdr>
                    </w:div>
                  </w:divsChild>
                </w:div>
                <w:div w:id="624313047">
                  <w:marLeft w:val="0"/>
                  <w:marRight w:val="0"/>
                  <w:marTop w:val="0"/>
                  <w:marBottom w:val="0"/>
                  <w:divBdr>
                    <w:top w:val="none" w:sz="0" w:space="0" w:color="auto"/>
                    <w:left w:val="none" w:sz="0" w:space="0" w:color="auto"/>
                    <w:bottom w:val="none" w:sz="0" w:space="0" w:color="auto"/>
                    <w:right w:val="none" w:sz="0" w:space="0" w:color="auto"/>
                  </w:divBdr>
                  <w:divsChild>
                    <w:div w:id="58869706">
                      <w:marLeft w:val="0"/>
                      <w:marRight w:val="0"/>
                      <w:marTop w:val="0"/>
                      <w:marBottom w:val="0"/>
                      <w:divBdr>
                        <w:top w:val="none" w:sz="0" w:space="0" w:color="auto"/>
                        <w:left w:val="none" w:sz="0" w:space="0" w:color="auto"/>
                        <w:bottom w:val="none" w:sz="0" w:space="0" w:color="auto"/>
                        <w:right w:val="none" w:sz="0" w:space="0" w:color="auto"/>
                      </w:divBdr>
                    </w:div>
                  </w:divsChild>
                </w:div>
                <w:div w:id="731587095">
                  <w:marLeft w:val="0"/>
                  <w:marRight w:val="0"/>
                  <w:marTop w:val="0"/>
                  <w:marBottom w:val="0"/>
                  <w:divBdr>
                    <w:top w:val="none" w:sz="0" w:space="0" w:color="auto"/>
                    <w:left w:val="none" w:sz="0" w:space="0" w:color="auto"/>
                    <w:bottom w:val="none" w:sz="0" w:space="0" w:color="auto"/>
                    <w:right w:val="none" w:sz="0" w:space="0" w:color="auto"/>
                  </w:divBdr>
                  <w:divsChild>
                    <w:div w:id="779295560">
                      <w:marLeft w:val="0"/>
                      <w:marRight w:val="0"/>
                      <w:marTop w:val="0"/>
                      <w:marBottom w:val="0"/>
                      <w:divBdr>
                        <w:top w:val="none" w:sz="0" w:space="0" w:color="auto"/>
                        <w:left w:val="none" w:sz="0" w:space="0" w:color="auto"/>
                        <w:bottom w:val="none" w:sz="0" w:space="0" w:color="auto"/>
                        <w:right w:val="none" w:sz="0" w:space="0" w:color="auto"/>
                      </w:divBdr>
                    </w:div>
                  </w:divsChild>
                </w:div>
                <w:div w:id="843086633">
                  <w:marLeft w:val="0"/>
                  <w:marRight w:val="0"/>
                  <w:marTop w:val="0"/>
                  <w:marBottom w:val="0"/>
                  <w:divBdr>
                    <w:top w:val="none" w:sz="0" w:space="0" w:color="auto"/>
                    <w:left w:val="none" w:sz="0" w:space="0" w:color="auto"/>
                    <w:bottom w:val="none" w:sz="0" w:space="0" w:color="auto"/>
                    <w:right w:val="none" w:sz="0" w:space="0" w:color="auto"/>
                  </w:divBdr>
                  <w:divsChild>
                    <w:div w:id="380983904">
                      <w:marLeft w:val="0"/>
                      <w:marRight w:val="0"/>
                      <w:marTop w:val="0"/>
                      <w:marBottom w:val="0"/>
                      <w:divBdr>
                        <w:top w:val="none" w:sz="0" w:space="0" w:color="auto"/>
                        <w:left w:val="none" w:sz="0" w:space="0" w:color="auto"/>
                        <w:bottom w:val="none" w:sz="0" w:space="0" w:color="auto"/>
                        <w:right w:val="none" w:sz="0" w:space="0" w:color="auto"/>
                      </w:divBdr>
                    </w:div>
                  </w:divsChild>
                </w:div>
                <w:div w:id="985745433">
                  <w:marLeft w:val="0"/>
                  <w:marRight w:val="0"/>
                  <w:marTop w:val="0"/>
                  <w:marBottom w:val="0"/>
                  <w:divBdr>
                    <w:top w:val="none" w:sz="0" w:space="0" w:color="auto"/>
                    <w:left w:val="none" w:sz="0" w:space="0" w:color="auto"/>
                    <w:bottom w:val="none" w:sz="0" w:space="0" w:color="auto"/>
                    <w:right w:val="none" w:sz="0" w:space="0" w:color="auto"/>
                  </w:divBdr>
                  <w:divsChild>
                    <w:div w:id="320082740">
                      <w:marLeft w:val="0"/>
                      <w:marRight w:val="0"/>
                      <w:marTop w:val="0"/>
                      <w:marBottom w:val="0"/>
                      <w:divBdr>
                        <w:top w:val="none" w:sz="0" w:space="0" w:color="auto"/>
                        <w:left w:val="none" w:sz="0" w:space="0" w:color="auto"/>
                        <w:bottom w:val="none" w:sz="0" w:space="0" w:color="auto"/>
                        <w:right w:val="none" w:sz="0" w:space="0" w:color="auto"/>
                      </w:divBdr>
                    </w:div>
                  </w:divsChild>
                </w:div>
                <w:div w:id="1056706226">
                  <w:marLeft w:val="0"/>
                  <w:marRight w:val="0"/>
                  <w:marTop w:val="0"/>
                  <w:marBottom w:val="0"/>
                  <w:divBdr>
                    <w:top w:val="none" w:sz="0" w:space="0" w:color="auto"/>
                    <w:left w:val="none" w:sz="0" w:space="0" w:color="auto"/>
                    <w:bottom w:val="none" w:sz="0" w:space="0" w:color="auto"/>
                    <w:right w:val="none" w:sz="0" w:space="0" w:color="auto"/>
                  </w:divBdr>
                  <w:divsChild>
                    <w:div w:id="1850292493">
                      <w:marLeft w:val="0"/>
                      <w:marRight w:val="0"/>
                      <w:marTop w:val="0"/>
                      <w:marBottom w:val="0"/>
                      <w:divBdr>
                        <w:top w:val="none" w:sz="0" w:space="0" w:color="auto"/>
                        <w:left w:val="none" w:sz="0" w:space="0" w:color="auto"/>
                        <w:bottom w:val="none" w:sz="0" w:space="0" w:color="auto"/>
                        <w:right w:val="none" w:sz="0" w:space="0" w:color="auto"/>
                      </w:divBdr>
                    </w:div>
                  </w:divsChild>
                </w:div>
                <w:div w:id="1296328064">
                  <w:marLeft w:val="0"/>
                  <w:marRight w:val="0"/>
                  <w:marTop w:val="0"/>
                  <w:marBottom w:val="0"/>
                  <w:divBdr>
                    <w:top w:val="none" w:sz="0" w:space="0" w:color="auto"/>
                    <w:left w:val="none" w:sz="0" w:space="0" w:color="auto"/>
                    <w:bottom w:val="none" w:sz="0" w:space="0" w:color="auto"/>
                    <w:right w:val="none" w:sz="0" w:space="0" w:color="auto"/>
                  </w:divBdr>
                  <w:divsChild>
                    <w:div w:id="1515730813">
                      <w:marLeft w:val="0"/>
                      <w:marRight w:val="0"/>
                      <w:marTop w:val="0"/>
                      <w:marBottom w:val="0"/>
                      <w:divBdr>
                        <w:top w:val="none" w:sz="0" w:space="0" w:color="auto"/>
                        <w:left w:val="none" w:sz="0" w:space="0" w:color="auto"/>
                        <w:bottom w:val="none" w:sz="0" w:space="0" w:color="auto"/>
                        <w:right w:val="none" w:sz="0" w:space="0" w:color="auto"/>
                      </w:divBdr>
                    </w:div>
                    <w:div w:id="1549149946">
                      <w:marLeft w:val="0"/>
                      <w:marRight w:val="0"/>
                      <w:marTop w:val="0"/>
                      <w:marBottom w:val="0"/>
                      <w:divBdr>
                        <w:top w:val="none" w:sz="0" w:space="0" w:color="auto"/>
                        <w:left w:val="none" w:sz="0" w:space="0" w:color="auto"/>
                        <w:bottom w:val="none" w:sz="0" w:space="0" w:color="auto"/>
                        <w:right w:val="none" w:sz="0" w:space="0" w:color="auto"/>
                      </w:divBdr>
                    </w:div>
                  </w:divsChild>
                </w:div>
                <w:div w:id="1386180027">
                  <w:marLeft w:val="0"/>
                  <w:marRight w:val="0"/>
                  <w:marTop w:val="0"/>
                  <w:marBottom w:val="0"/>
                  <w:divBdr>
                    <w:top w:val="none" w:sz="0" w:space="0" w:color="auto"/>
                    <w:left w:val="none" w:sz="0" w:space="0" w:color="auto"/>
                    <w:bottom w:val="none" w:sz="0" w:space="0" w:color="auto"/>
                    <w:right w:val="none" w:sz="0" w:space="0" w:color="auto"/>
                  </w:divBdr>
                  <w:divsChild>
                    <w:div w:id="872037386">
                      <w:marLeft w:val="0"/>
                      <w:marRight w:val="0"/>
                      <w:marTop w:val="0"/>
                      <w:marBottom w:val="0"/>
                      <w:divBdr>
                        <w:top w:val="none" w:sz="0" w:space="0" w:color="auto"/>
                        <w:left w:val="none" w:sz="0" w:space="0" w:color="auto"/>
                        <w:bottom w:val="none" w:sz="0" w:space="0" w:color="auto"/>
                        <w:right w:val="none" w:sz="0" w:space="0" w:color="auto"/>
                      </w:divBdr>
                    </w:div>
                  </w:divsChild>
                </w:div>
                <w:div w:id="1439712369">
                  <w:marLeft w:val="0"/>
                  <w:marRight w:val="0"/>
                  <w:marTop w:val="0"/>
                  <w:marBottom w:val="0"/>
                  <w:divBdr>
                    <w:top w:val="none" w:sz="0" w:space="0" w:color="auto"/>
                    <w:left w:val="none" w:sz="0" w:space="0" w:color="auto"/>
                    <w:bottom w:val="none" w:sz="0" w:space="0" w:color="auto"/>
                    <w:right w:val="none" w:sz="0" w:space="0" w:color="auto"/>
                  </w:divBdr>
                  <w:divsChild>
                    <w:div w:id="192891498">
                      <w:marLeft w:val="0"/>
                      <w:marRight w:val="0"/>
                      <w:marTop w:val="0"/>
                      <w:marBottom w:val="0"/>
                      <w:divBdr>
                        <w:top w:val="none" w:sz="0" w:space="0" w:color="auto"/>
                        <w:left w:val="none" w:sz="0" w:space="0" w:color="auto"/>
                        <w:bottom w:val="none" w:sz="0" w:space="0" w:color="auto"/>
                        <w:right w:val="none" w:sz="0" w:space="0" w:color="auto"/>
                      </w:divBdr>
                    </w:div>
                  </w:divsChild>
                </w:div>
                <w:div w:id="1456022100">
                  <w:marLeft w:val="0"/>
                  <w:marRight w:val="0"/>
                  <w:marTop w:val="0"/>
                  <w:marBottom w:val="0"/>
                  <w:divBdr>
                    <w:top w:val="none" w:sz="0" w:space="0" w:color="auto"/>
                    <w:left w:val="none" w:sz="0" w:space="0" w:color="auto"/>
                    <w:bottom w:val="none" w:sz="0" w:space="0" w:color="auto"/>
                    <w:right w:val="none" w:sz="0" w:space="0" w:color="auto"/>
                  </w:divBdr>
                  <w:divsChild>
                    <w:div w:id="1338924958">
                      <w:marLeft w:val="0"/>
                      <w:marRight w:val="0"/>
                      <w:marTop w:val="0"/>
                      <w:marBottom w:val="0"/>
                      <w:divBdr>
                        <w:top w:val="none" w:sz="0" w:space="0" w:color="auto"/>
                        <w:left w:val="none" w:sz="0" w:space="0" w:color="auto"/>
                        <w:bottom w:val="none" w:sz="0" w:space="0" w:color="auto"/>
                        <w:right w:val="none" w:sz="0" w:space="0" w:color="auto"/>
                      </w:divBdr>
                    </w:div>
                  </w:divsChild>
                </w:div>
                <w:div w:id="1800757404">
                  <w:marLeft w:val="0"/>
                  <w:marRight w:val="0"/>
                  <w:marTop w:val="0"/>
                  <w:marBottom w:val="0"/>
                  <w:divBdr>
                    <w:top w:val="none" w:sz="0" w:space="0" w:color="auto"/>
                    <w:left w:val="none" w:sz="0" w:space="0" w:color="auto"/>
                    <w:bottom w:val="none" w:sz="0" w:space="0" w:color="auto"/>
                    <w:right w:val="none" w:sz="0" w:space="0" w:color="auto"/>
                  </w:divBdr>
                  <w:divsChild>
                    <w:div w:id="1208251883">
                      <w:marLeft w:val="0"/>
                      <w:marRight w:val="0"/>
                      <w:marTop w:val="0"/>
                      <w:marBottom w:val="0"/>
                      <w:divBdr>
                        <w:top w:val="none" w:sz="0" w:space="0" w:color="auto"/>
                        <w:left w:val="none" w:sz="0" w:space="0" w:color="auto"/>
                        <w:bottom w:val="none" w:sz="0" w:space="0" w:color="auto"/>
                        <w:right w:val="none" w:sz="0" w:space="0" w:color="auto"/>
                      </w:divBdr>
                    </w:div>
                  </w:divsChild>
                </w:div>
                <w:div w:id="1885368833">
                  <w:marLeft w:val="0"/>
                  <w:marRight w:val="0"/>
                  <w:marTop w:val="0"/>
                  <w:marBottom w:val="0"/>
                  <w:divBdr>
                    <w:top w:val="none" w:sz="0" w:space="0" w:color="auto"/>
                    <w:left w:val="none" w:sz="0" w:space="0" w:color="auto"/>
                    <w:bottom w:val="none" w:sz="0" w:space="0" w:color="auto"/>
                    <w:right w:val="none" w:sz="0" w:space="0" w:color="auto"/>
                  </w:divBdr>
                  <w:divsChild>
                    <w:div w:id="2107268759">
                      <w:marLeft w:val="0"/>
                      <w:marRight w:val="0"/>
                      <w:marTop w:val="0"/>
                      <w:marBottom w:val="0"/>
                      <w:divBdr>
                        <w:top w:val="none" w:sz="0" w:space="0" w:color="auto"/>
                        <w:left w:val="none" w:sz="0" w:space="0" w:color="auto"/>
                        <w:bottom w:val="none" w:sz="0" w:space="0" w:color="auto"/>
                        <w:right w:val="none" w:sz="0" w:space="0" w:color="auto"/>
                      </w:divBdr>
                    </w:div>
                  </w:divsChild>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704720829">
                      <w:marLeft w:val="0"/>
                      <w:marRight w:val="0"/>
                      <w:marTop w:val="0"/>
                      <w:marBottom w:val="0"/>
                      <w:divBdr>
                        <w:top w:val="none" w:sz="0" w:space="0" w:color="auto"/>
                        <w:left w:val="none" w:sz="0" w:space="0" w:color="auto"/>
                        <w:bottom w:val="none" w:sz="0" w:space="0" w:color="auto"/>
                        <w:right w:val="none" w:sz="0" w:space="0" w:color="auto"/>
                      </w:divBdr>
                    </w:div>
                  </w:divsChild>
                </w:div>
                <w:div w:id="2040818049">
                  <w:marLeft w:val="0"/>
                  <w:marRight w:val="0"/>
                  <w:marTop w:val="0"/>
                  <w:marBottom w:val="0"/>
                  <w:divBdr>
                    <w:top w:val="none" w:sz="0" w:space="0" w:color="auto"/>
                    <w:left w:val="none" w:sz="0" w:space="0" w:color="auto"/>
                    <w:bottom w:val="none" w:sz="0" w:space="0" w:color="auto"/>
                    <w:right w:val="none" w:sz="0" w:space="0" w:color="auto"/>
                  </w:divBdr>
                  <w:divsChild>
                    <w:div w:id="1487741354">
                      <w:marLeft w:val="0"/>
                      <w:marRight w:val="0"/>
                      <w:marTop w:val="0"/>
                      <w:marBottom w:val="0"/>
                      <w:divBdr>
                        <w:top w:val="none" w:sz="0" w:space="0" w:color="auto"/>
                        <w:left w:val="none" w:sz="0" w:space="0" w:color="auto"/>
                        <w:bottom w:val="none" w:sz="0" w:space="0" w:color="auto"/>
                        <w:right w:val="none" w:sz="0" w:space="0" w:color="auto"/>
                      </w:divBdr>
                    </w:div>
                  </w:divsChild>
                </w:div>
                <w:div w:id="2092851560">
                  <w:marLeft w:val="0"/>
                  <w:marRight w:val="0"/>
                  <w:marTop w:val="0"/>
                  <w:marBottom w:val="0"/>
                  <w:divBdr>
                    <w:top w:val="none" w:sz="0" w:space="0" w:color="auto"/>
                    <w:left w:val="none" w:sz="0" w:space="0" w:color="auto"/>
                    <w:bottom w:val="none" w:sz="0" w:space="0" w:color="auto"/>
                    <w:right w:val="none" w:sz="0" w:space="0" w:color="auto"/>
                  </w:divBdr>
                  <w:divsChild>
                    <w:div w:id="18438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troitmi.gov/sites/detroitmi.localhost/files/2025-01/City%20of%20Detroit%20Homelessness%20Solutions%20Policies%20and%20Procedures%20Manual_January%20202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75AB9129FFD548820FB8B16D6B60DD" ma:contentTypeVersion="17" ma:contentTypeDescription="Create a new document." ma:contentTypeScope="" ma:versionID="6354aff42347acc0559ad569803d80e3">
  <xsd:schema xmlns:xsd="http://www.w3.org/2001/XMLSchema" xmlns:xs="http://www.w3.org/2001/XMLSchema" xmlns:p="http://schemas.microsoft.com/office/2006/metadata/properties" xmlns:ns1="http://schemas.microsoft.com/sharepoint/v3" xmlns:ns2="2f8961f8-f0ea-4088-a329-cba729650e28" xmlns:ns3="ba46730b-c407-432f-8349-c152ee394015" targetNamespace="http://schemas.microsoft.com/office/2006/metadata/properties" ma:root="true" ma:fieldsID="72c89295dfe57d1ce6952bd329ab5206" ns1:_="" ns2:_="" ns3:_="">
    <xsd:import namespace="http://schemas.microsoft.com/sharepoint/v3"/>
    <xsd:import namespace="2f8961f8-f0ea-4088-a329-cba729650e28"/>
    <xsd:import namespace="ba46730b-c407-432f-8349-c152ee394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61f8-f0ea-4088-a329-cba729650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2f9d9-c9ee-4016-9aea-9a7d21113708}"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2f8961f8-f0ea-4088-a329-cba729650e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8599E-D3FF-4E2A-99E1-9852AAFF70E3}">
  <ds:schemaRefs>
    <ds:schemaRef ds:uri="http://schemas.microsoft.com/sharepoint/v3/contenttype/forms"/>
  </ds:schemaRefs>
</ds:datastoreItem>
</file>

<file path=customXml/itemProps2.xml><?xml version="1.0" encoding="utf-8"?>
<ds:datastoreItem xmlns:ds="http://schemas.openxmlformats.org/officeDocument/2006/customXml" ds:itemID="{EA23451B-C093-4AFA-A9B3-BC867393E2AE}">
  <ds:schemaRefs>
    <ds:schemaRef ds:uri="http://schemas.openxmlformats.org/officeDocument/2006/bibliography"/>
  </ds:schemaRefs>
</ds:datastoreItem>
</file>

<file path=customXml/itemProps3.xml><?xml version="1.0" encoding="utf-8"?>
<ds:datastoreItem xmlns:ds="http://schemas.openxmlformats.org/officeDocument/2006/customXml" ds:itemID="{B9E7943F-90AE-4674-BBAE-7731A856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8961f8-f0ea-4088-a329-cba729650e28"/>
    <ds:schemaRef ds:uri="ba46730b-c407-432f-8349-c152ee39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E4589-F447-4EA2-A578-01EC193892F3}">
  <ds:schemaRefs>
    <ds:schemaRef ds:uri="http://schemas.microsoft.com/office/2006/metadata/properties"/>
    <ds:schemaRef ds:uri="http://schemas.microsoft.com/office/infopath/2007/PartnerControls"/>
    <ds:schemaRef ds:uri="http://schemas.microsoft.com/sharepoint/v3"/>
    <ds:schemaRef ds:uri="ba46730b-c407-432f-8349-c152ee394015"/>
    <ds:schemaRef ds:uri="2f8961f8-f0ea-4088-a329-cba729650e2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3452</Words>
  <Characters>19679</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Janco</dc:creator>
  <cp:keywords/>
  <dc:description/>
  <cp:lastModifiedBy>Julia Janco</cp:lastModifiedBy>
  <cp:revision>255</cp:revision>
  <dcterms:created xsi:type="dcterms:W3CDTF">2025-01-06T15:02:00Z</dcterms:created>
  <dcterms:modified xsi:type="dcterms:W3CDTF">2025-01-08T16:15:00Z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0x0101006775AB9129FFD548820FB8B16D6B60DD</vt:lpwstr>
  </property>
  <property fmtid="{D5CDD505-2E9C-101B-9397-08002B2CF9AE}" pid="3" name="MediaServiceImageTags">
    <vt:lpwstr/>
  </property>
</Properties>
</file>