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8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District 4 - City of Detroit</w:t>
      </w:r>
    </w:p>
    <w:p w:rsidR="00000000" w:rsidDel="00000000" w:rsidP="00000000" w:rsidRDefault="00000000" w:rsidRPr="00000000" w14:paraId="00000002">
      <w:pPr>
        <w:pStyle w:val="Heading1"/>
        <w:spacing w:after="80" w:before="0" w:line="276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Community Advisory Council (D4-CAC)</w:t>
      </w:r>
    </w:p>
    <w:p w:rsidR="00000000" w:rsidDel="00000000" w:rsidP="00000000" w:rsidRDefault="00000000" w:rsidRPr="00000000" w14:paraId="00000003">
      <w:pPr>
        <w:pStyle w:val="Heading1"/>
        <w:spacing w:after="80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Meeting</w:t>
      </w:r>
      <w:r w:rsidDel="00000000" w:rsidR="00000000" w:rsidRPr="00000000">
        <w:rPr>
          <w:color w:val="2f5496"/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Monday, April 13, 2026, 6:30PM - 8:00PM</w:t>
      </w:r>
    </w:p>
    <w:p w:rsidR="00000000" w:rsidDel="00000000" w:rsidP="00000000" w:rsidRDefault="00000000" w:rsidRPr="00000000" w14:paraId="00000004">
      <w:pPr>
        <w:pStyle w:val="Heading1"/>
        <w:spacing w:after="8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MARTIN EVERS MBC, 11111 Whittier Ave., Detroit, MI 48224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Join hybrid meeting by Zoom: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563c1"/>
            <w:u w:val="single"/>
            <w:rtl w:val="0"/>
          </w:rPr>
          <w:t xml:space="preserve">https://cityofdetroit.zoom.us/j/83677774337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Phone: (312) 626-6799  ID 836 7777 4337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PROPOSED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spacing w:line="240" w:lineRule="auto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I.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Call to Order and Roll call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Members: Brenda Butler; Juvette Hawkins-Williams; Rose Jones; LaJoy Morgan; Pamela Powell; Kevin Trotter II; Youth Member is not yet appointed.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QUORUM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sz w:val="24"/>
          <w:szCs w:val="24"/>
          <w:rtl w:val="0"/>
        </w:rPr>
        <w:t xml:space="preserve">II.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Approval of  Agenda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MOTION</w:t>
      </w:r>
    </w:p>
    <w:p w:rsidR="00000000" w:rsidDel="00000000" w:rsidP="00000000" w:rsidRDefault="00000000" w:rsidRPr="00000000" w14:paraId="00000011">
      <w:pPr>
        <w:spacing w:line="240" w:lineRule="auto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Approval of Minutes of March 9, 2026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MOTION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IV.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Presentations, Hearings, and Discussions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Acknowledgement of Government Officials, Community Leaders/Partners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Presentations: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Detroit Fire Department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Mental Health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Discussion: 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Corresponding Secretary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Reestablishing D4-CAC committees (work-groups)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bookmarkStart w:colFirst="0" w:colLast="0" w:name="_p3rtujt30gmm" w:id="0"/>
      <w:bookmarkEnd w:id="0"/>
      <w:r w:rsidDel="00000000" w:rsidR="00000000" w:rsidRPr="00000000">
        <w:rPr>
          <w:sz w:val="24"/>
          <w:szCs w:val="24"/>
          <w:rtl w:val="0"/>
        </w:rPr>
        <w:t xml:space="preserve">V. 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Unfinished Business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Ongoing: D4-CAC community group/block club database (Dept. of Neighborhoods)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</w:rPr>
      </w:pPr>
      <w:bookmarkStart w:colFirst="0" w:colLast="0" w:name="_sz9zsgun8wc5" w:id="1"/>
      <w:bookmarkEnd w:id="1"/>
      <w:r w:rsidDel="00000000" w:rsidR="00000000" w:rsidRPr="00000000">
        <w:rPr>
          <w:sz w:val="24"/>
          <w:szCs w:val="24"/>
          <w:rtl w:val="0"/>
        </w:rPr>
        <w:t xml:space="preserve">Ongoing transition process: previous D4-CAC to current D4-CAC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  <w:u w:val="none"/>
        </w:rPr>
      </w:pPr>
      <w:bookmarkStart w:colFirst="0" w:colLast="0" w:name="_gpo4iu128d5b" w:id="2"/>
      <w:bookmarkEnd w:id="2"/>
      <w:r w:rsidDel="00000000" w:rsidR="00000000" w:rsidRPr="00000000">
        <w:rPr>
          <w:sz w:val="24"/>
          <w:szCs w:val="24"/>
          <w:rtl w:val="0"/>
        </w:rPr>
        <w:t xml:space="preserve">Previous D4-CAC treasurer, Scotty Boman: MOU, fiduciary, D4-CAC account at ONE Detroit Credit Union.</w:t>
      </w:r>
    </w:p>
    <w:p w:rsidR="00000000" w:rsidDel="00000000" w:rsidP="00000000" w:rsidRDefault="00000000" w:rsidRPr="00000000" w14:paraId="00000020">
      <w:pPr>
        <w:spacing w:line="240" w:lineRule="auto"/>
        <w:rPr>
          <w:sz w:val="16"/>
          <w:szCs w:val="16"/>
        </w:rPr>
      </w:pPr>
      <w:bookmarkStart w:colFirst="0" w:colLast="0" w:name="_jzn9rv7drm2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sz w:val="14"/>
          <w:szCs w:val="1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VI.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Reminder: Charter-mandated </w:t>
      </w:r>
      <w:r w:rsidDel="00000000" w:rsidR="00000000" w:rsidRPr="00000000">
        <w:rPr>
          <w:sz w:val="24"/>
          <w:szCs w:val="24"/>
          <w:rtl w:val="0"/>
        </w:rPr>
        <w:t xml:space="preserve">City Council ECM in District 4, April 14th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Reminder: Mayor Mary Sheffield’s Charter-mandated meeting in District 4, April 15th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Reminder: Council member Latisha Johnson’s D4 monthly meeting in conjunction with the Detroit Planning Department Master Plan update in District 4, April 20th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Reminder: Public Lighting Authority (PLA) D4 mid-block lighting engagement, April 22nd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2nd and 3rd Quarter Department preference invitations/requests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Form (online): Request to present to District 4 Community Advisory Council </w:t>
      </w:r>
    </w:p>
    <w:p w:rsidR="00000000" w:rsidDel="00000000" w:rsidP="00000000" w:rsidRDefault="00000000" w:rsidRPr="00000000" w14:paraId="00000028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VII.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VIII.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Public Comments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IX.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MOTION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Next Scheduled Regular Meeting: Monday, May 11, 2026; location/time TBD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863.9999999999999" w:top="863.9999999999999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ityofdetroit.zoom.us/j/83677774337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